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546"/>
        <w:gridCol w:w="2232"/>
        <w:gridCol w:w="3686"/>
      </w:tblGrid>
      <w:tr w:rsidR="00251935" w:rsidRPr="006342F2" w:rsidTr="00C97346">
        <w:trPr>
          <w:trHeight w:val="2269"/>
        </w:trPr>
        <w:tc>
          <w:tcPr>
            <w:tcW w:w="3546" w:type="dxa"/>
          </w:tcPr>
          <w:p w:rsidR="00251935" w:rsidRPr="006342F2" w:rsidRDefault="00251935" w:rsidP="00970815">
            <w:pPr>
              <w:spacing w:after="0" w:line="240" w:lineRule="auto"/>
              <w:rPr>
                <w:rFonts w:ascii="Times New Roman" w:hAnsi="Times New Roman" w:cs="Times New Roman"/>
                <w:sz w:val="28"/>
                <w:szCs w:val="28"/>
                <w:lang w:val="uk-UA"/>
              </w:rPr>
            </w:pPr>
            <w:r w:rsidRPr="006342F2">
              <w:rPr>
                <w:rFonts w:ascii="Times New Roman" w:hAnsi="Times New Roman" w:cs="Times New Roman"/>
                <w:sz w:val="28"/>
                <w:szCs w:val="28"/>
                <w:lang w:val="uk-UA"/>
              </w:rPr>
              <w:t>СХВАЛЕНО</w:t>
            </w:r>
          </w:p>
          <w:p w:rsidR="00251935" w:rsidRPr="006342F2" w:rsidRDefault="00251935" w:rsidP="00970815">
            <w:pPr>
              <w:spacing w:after="0" w:line="240" w:lineRule="auto"/>
              <w:rPr>
                <w:rFonts w:ascii="Times New Roman" w:hAnsi="Times New Roman" w:cs="Times New Roman"/>
                <w:sz w:val="28"/>
                <w:szCs w:val="28"/>
                <w:lang w:val="uk-UA"/>
              </w:rPr>
            </w:pPr>
            <w:r w:rsidRPr="006342F2">
              <w:rPr>
                <w:rFonts w:ascii="Times New Roman" w:hAnsi="Times New Roman" w:cs="Times New Roman"/>
                <w:sz w:val="28"/>
                <w:szCs w:val="28"/>
                <w:lang w:val="uk-UA"/>
              </w:rPr>
              <w:t xml:space="preserve">педагогічною радою </w:t>
            </w:r>
          </w:p>
          <w:p w:rsidR="00251935" w:rsidRPr="006342F2" w:rsidRDefault="002037A7" w:rsidP="00970815">
            <w:pPr>
              <w:spacing w:after="0" w:line="240" w:lineRule="auto"/>
              <w:rPr>
                <w:rFonts w:ascii="Times New Roman" w:hAnsi="Times New Roman" w:cs="Times New Roman"/>
                <w:sz w:val="28"/>
                <w:szCs w:val="28"/>
                <w:lang w:val="uk-UA"/>
              </w:rPr>
            </w:pPr>
            <w:r w:rsidRPr="006342F2">
              <w:rPr>
                <w:rFonts w:ascii="Times New Roman" w:hAnsi="Times New Roman" w:cs="Times New Roman"/>
                <w:sz w:val="28"/>
                <w:szCs w:val="28"/>
                <w:lang w:val="uk-UA"/>
              </w:rPr>
              <w:t>БМЛ № 15</w:t>
            </w:r>
          </w:p>
          <w:p w:rsidR="00251935" w:rsidRPr="006342F2" w:rsidRDefault="00251935" w:rsidP="00970815">
            <w:pPr>
              <w:spacing w:after="0" w:line="240" w:lineRule="auto"/>
              <w:rPr>
                <w:rFonts w:ascii="Times New Roman" w:hAnsi="Times New Roman" w:cs="Times New Roman"/>
                <w:sz w:val="28"/>
                <w:szCs w:val="28"/>
                <w:lang w:val="uk-UA"/>
              </w:rPr>
            </w:pPr>
            <w:r w:rsidRPr="006342F2">
              <w:rPr>
                <w:rFonts w:ascii="Times New Roman" w:hAnsi="Times New Roman" w:cs="Times New Roman"/>
                <w:sz w:val="28"/>
                <w:szCs w:val="28"/>
                <w:lang w:val="uk-UA"/>
              </w:rPr>
              <w:t>Протокол № </w:t>
            </w:r>
            <w:bookmarkStart w:id="0" w:name="_GoBack"/>
            <w:bookmarkEnd w:id="0"/>
            <w:r w:rsidR="003C3C68">
              <w:rPr>
                <w:rFonts w:ascii="Times New Roman" w:hAnsi="Times New Roman" w:cs="Times New Roman"/>
                <w:sz w:val="28"/>
                <w:szCs w:val="28"/>
                <w:lang w:val="uk-UA"/>
              </w:rPr>
              <w:t xml:space="preserve">12 </w:t>
            </w:r>
          </w:p>
          <w:p w:rsidR="00251935" w:rsidRPr="006342F2" w:rsidRDefault="00251935" w:rsidP="00970815">
            <w:pPr>
              <w:spacing w:after="0" w:line="240" w:lineRule="auto"/>
              <w:rPr>
                <w:rFonts w:ascii="Times New Roman" w:hAnsi="Times New Roman" w:cs="Times New Roman"/>
                <w:sz w:val="28"/>
                <w:szCs w:val="28"/>
                <w:lang w:val="uk-UA"/>
              </w:rPr>
            </w:pPr>
            <w:r w:rsidRPr="006342F2">
              <w:rPr>
                <w:rFonts w:ascii="Times New Roman" w:hAnsi="Times New Roman" w:cs="Times New Roman"/>
                <w:sz w:val="28"/>
                <w:szCs w:val="28"/>
                <w:lang w:val="uk-UA"/>
              </w:rPr>
              <w:t xml:space="preserve">від </w:t>
            </w:r>
            <w:r w:rsidR="003C3C68">
              <w:rPr>
                <w:rFonts w:ascii="Times New Roman" w:hAnsi="Times New Roman" w:cs="Times New Roman"/>
                <w:sz w:val="28"/>
                <w:szCs w:val="28"/>
                <w:lang w:val="uk-UA"/>
              </w:rPr>
              <w:t xml:space="preserve"> 27.12.</w:t>
            </w:r>
            <w:r w:rsidRPr="006342F2">
              <w:rPr>
                <w:rFonts w:ascii="Times New Roman" w:hAnsi="Times New Roman" w:cs="Times New Roman"/>
                <w:sz w:val="28"/>
                <w:szCs w:val="28"/>
                <w:lang w:val="uk-UA"/>
              </w:rPr>
              <w:t xml:space="preserve"> 2019 року</w:t>
            </w:r>
          </w:p>
        </w:tc>
        <w:tc>
          <w:tcPr>
            <w:tcW w:w="2232" w:type="dxa"/>
          </w:tcPr>
          <w:p w:rsidR="00251935" w:rsidRPr="006342F2" w:rsidRDefault="00251935" w:rsidP="00970815">
            <w:pPr>
              <w:spacing w:after="0" w:line="240" w:lineRule="auto"/>
              <w:ind w:left="230"/>
              <w:rPr>
                <w:rFonts w:ascii="Times New Roman" w:hAnsi="Times New Roman" w:cs="Times New Roman"/>
                <w:sz w:val="28"/>
                <w:szCs w:val="28"/>
                <w:lang w:val="uk-UA"/>
              </w:rPr>
            </w:pPr>
          </w:p>
        </w:tc>
        <w:tc>
          <w:tcPr>
            <w:tcW w:w="3686" w:type="dxa"/>
          </w:tcPr>
          <w:p w:rsidR="00251935" w:rsidRPr="006342F2" w:rsidRDefault="00251935" w:rsidP="00970815">
            <w:pPr>
              <w:spacing w:after="0" w:line="240" w:lineRule="auto"/>
              <w:ind w:left="100"/>
              <w:rPr>
                <w:rFonts w:ascii="Times New Roman" w:hAnsi="Times New Roman" w:cs="Times New Roman"/>
                <w:sz w:val="28"/>
                <w:szCs w:val="28"/>
                <w:lang w:val="uk-UA"/>
              </w:rPr>
            </w:pPr>
            <w:r w:rsidRPr="006342F2">
              <w:rPr>
                <w:rFonts w:ascii="Times New Roman" w:hAnsi="Times New Roman" w:cs="Times New Roman"/>
                <w:sz w:val="28"/>
                <w:szCs w:val="28"/>
                <w:lang w:val="uk-UA"/>
              </w:rPr>
              <w:t>ЗАТВЕРДЖЕНО</w:t>
            </w:r>
          </w:p>
          <w:p w:rsidR="00251935" w:rsidRPr="006342F2" w:rsidRDefault="00251935" w:rsidP="00970815">
            <w:pPr>
              <w:spacing w:after="0" w:line="240" w:lineRule="auto"/>
              <w:ind w:left="100"/>
              <w:rPr>
                <w:rFonts w:ascii="Times New Roman" w:hAnsi="Times New Roman" w:cs="Times New Roman"/>
                <w:sz w:val="28"/>
                <w:szCs w:val="28"/>
                <w:lang w:val="uk-UA"/>
              </w:rPr>
            </w:pPr>
            <w:r w:rsidRPr="006342F2">
              <w:rPr>
                <w:rFonts w:ascii="Times New Roman" w:hAnsi="Times New Roman" w:cs="Times New Roman"/>
                <w:sz w:val="28"/>
                <w:szCs w:val="28"/>
                <w:lang w:val="uk-UA"/>
              </w:rPr>
              <w:t xml:space="preserve">Наказ директора </w:t>
            </w:r>
          </w:p>
          <w:p w:rsidR="00251935" w:rsidRPr="006342F2" w:rsidRDefault="002037A7" w:rsidP="00970815">
            <w:pPr>
              <w:spacing w:after="0" w:line="240" w:lineRule="auto"/>
              <w:ind w:left="100"/>
              <w:rPr>
                <w:rFonts w:ascii="Times New Roman" w:hAnsi="Times New Roman" w:cs="Times New Roman"/>
                <w:sz w:val="28"/>
                <w:szCs w:val="28"/>
                <w:lang w:val="uk-UA"/>
              </w:rPr>
            </w:pPr>
            <w:r w:rsidRPr="006342F2">
              <w:rPr>
                <w:rFonts w:ascii="Times New Roman" w:hAnsi="Times New Roman" w:cs="Times New Roman"/>
                <w:sz w:val="28"/>
                <w:szCs w:val="28"/>
                <w:lang w:val="uk-UA"/>
              </w:rPr>
              <w:t>БМЛ № 15</w:t>
            </w:r>
          </w:p>
          <w:p w:rsidR="00251935" w:rsidRPr="0064406B" w:rsidRDefault="00251935" w:rsidP="00970815">
            <w:pPr>
              <w:spacing w:after="0" w:line="240" w:lineRule="auto"/>
              <w:ind w:left="100"/>
              <w:rPr>
                <w:rFonts w:ascii="Times New Roman" w:hAnsi="Times New Roman" w:cs="Times New Roman"/>
                <w:sz w:val="28"/>
                <w:szCs w:val="28"/>
                <w:lang w:val="en-US"/>
              </w:rPr>
            </w:pPr>
            <w:r w:rsidRPr="006342F2">
              <w:rPr>
                <w:rFonts w:ascii="Times New Roman" w:hAnsi="Times New Roman" w:cs="Times New Roman"/>
                <w:sz w:val="28"/>
                <w:szCs w:val="28"/>
                <w:lang w:val="uk-UA"/>
              </w:rPr>
              <w:t xml:space="preserve">від  </w:t>
            </w:r>
            <w:r w:rsidR="0064406B">
              <w:rPr>
                <w:rFonts w:ascii="Times New Roman" w:hAnsi="Times New Roman" w:cs="Times New Roman"/>
                <w:sz w:val="28"/>
                <w:szCs w:val="28"/>
                <w:lang w:val="en-US"/>
              </w:rPr>
              <w:t>03</w:t>
            </w:r>
            <w:r w:rsidR="003C3C68">
              <w:rPr>
                <w:rFonts w:ascii="Times New Roman" w:hAnsi="Times New Roman" w:cs="Times New Roman"/>
                <w:sz w:val="28"/>
                <w:szCs w:val="28"/>
                <w:lang w:val="uk-UA"/>
              </w:rPr>
              <w:t>.</w:t>
            </w:r>
            <w:r w:rsidR="0064406B">
              <w:rPr>
                <w:rFonts w:ascii="Times New Roman" w:hAnsi="Times New Roman" w:cs="Times New Roman"/>
                <w:sz w:val="28"/>
                <w:szCs w:val="28"/>
                <w:lang w:val="en-US"/>
              </w:rPr>
              <w:t>01</w:t>
            </w:r>
            <w:r w:rsidR="003C3C68">
              <w:rPr>
                <w:rFonts w:ascii="Times New Roman" w:hAnsi="Times New Roman" w:cs="Times New Roman"/>
                <w:sz w:val="28"/>
                <w:szCs w:val="28"/>
                <w:lang w:val="uk-UA"/>
              </w:rPr>
              <w:t>.20</w:t>
            </w:r>
            <w:r w:rsidR="0064406B">
              <w:rPr>
                <w:rFonts w:ascii="Times New Roman" w:hAnsi="Times New Roman" w:cs="Times New Roman"/>
                <w:sz w:val="28"/>
                <w:szCs w:val="28"/>
                <w:lang w:val="en-US"/>
              </w:rPr>
              <w:t>20</w:t>
            </w:r>
            <w:r w:rsidR="003C3C68">
              <w:rPr>
                <w:rFonts w:ascii="Times New Roman" w:hAnsi="Times New Roman" w:cs="Times New Roman"/>
                <w:sz w:val="28"/>
                <w:szCs w:val="28"/>
                <w:lang w:val="uk-UA"/>
              </w:rPr>
              <w:t xml:space="preserve"> </w:t>
            </w:r>
            <w:r w:rsidR="00C97346">
              <w:rPr>
                <w:rFonts w:ascii="Times New Roman" w:hAnsi="Times New Roman" w:cs="Times New Roman"/>
                <w:sz w:val="28"/>
                <w:szCs w:val="28"/>
                <w:lang w:val="uk-UA"/>
              </w:rPr>
              <w:t>№</w:t>
            </w:r>
            <w:r w:rsidR="003C3C68">
              <w:rPr>
                <w:rFonts w:ascii="Times New Roman" w:hAnsi="Times New Roman" w:cs="Times New Roman"/>
                <w:sz w:val="28"/>
                <w:szCs w:val="28"/>
                <w:lang w:val="uk-UA"/>
              </w:rPr>
              <w:t>1/01-0</w:t>
            </w:r>
            <w:r w:rsidR="0064406B">
              <w:rPr>
                <w:rFonts w:ascii="Times New Roman" w:hAnsi="Times New Roman" w:cs="Times New Roman"/>
                <w:sz w:val="28"/>
                <w:szCs w:val="28"/>
                <w:lang w:val="en-US"/>
              </w:rPr>
              <w:t>6</w:t>
            </w:r>
          </w:p>
          <w:p w:rsidR="00251935" w:rsidRPr="006342F2" w:rsidRDefault="00251935" w:rsidP="00970815">
            <w:pPr>
              <w:spacing w:after="0" w:line="240" w:lineRule="auto"/>
              <w:ind w:left="100"/>
              <w:rPr>
                <w:rFonts w:ascii="Times New Roman" w:hAnsi="Times New Roman" w:cs="Times New Roman"/>
                <w:sz w:val="28"/>
                <w:szCs w:val="28"/>
                <w:lang w:val="uk-UA"/>
              </w:rPr>
            </w:pPr>
            <w:r w:rsidRPr="006342F2">
              <w:rPr>
                <w:rFonts w:ascii="Times New Roman" w:hAnsi="Times New Roman" w:cs="Times New Roman"/>
                <w:sz w:val="28"/>
                <w:szCs w:val="28"/>
                <w:lang w:val="uk-UA"/>
              </w:rPr>
              <w:t xml:space="preserve">________________ </w:t>
            </w:r>
          </w:p>
          <w:p w:rsidR="00251935" w:rsidRPr="006342F2" w:rsidRDefault="00251935" w:rsidP="00970815">
            <w:pPr>
              <w:spacing w:after="0" w:line="240" w:lineRule="auto"/>
              <w:ind w:left="100"/>
              <w:rPr>
                <w:rFonts w:ascii="Times New Roman" w:hAnsi="Times New Roman" w:cs="Times New Roman"/>
                <w:sz w:val="28"/>
                <w:szCs w:val="28"/>
                <w:lang w:val="uk-UA"/>
              </w:rPr>
            </w:pPr>
            <w:r w:rsidRPr="006342F2">
              <w:rPr>
                <w:rFonts w:ascii="Times New Roman" w:hAnsi="Times New Roman" w:cs="Times New Roman"/>
                <w:sz w:val="28"/>
                <w:szCs w:val="28"/>
                <w:lang w:val="uk-UA"/>
              </w:rPr>
              <w:t xml:space="preserve">             (підпис)</w:t>
            </w:r>
          </w:p>
        </w:tc>
      </w:tr>
    </w:tbl>
    <w:p w:rsidR="00987256" w:rsidRPr="004C6499" w:rsidRDefault="00987256" w:rsidP="00970815">
      <w:pPr>
        <w:spacing w:after="0" w:line="240" w:lineRule="auto"/>
        <w:jc w:val="both"/>
        <w:rPr>
          <w:rFonts w:ascii="Times New Roman" w:eastAsia="Times New Roman" w:hAnsi="Times New Roman" w:cs="Times New Roman"/>
          <w:color w:val="000000" w:themeColor="text1"/>
          <w:sz w:val="24"/>
          <w:szCs w:val="24"/>
          <w:lang w:val="uk-UA" w:eastAsia="ru-RU"/>
        </w:rPr>
      </w:pPr>
    </w:p>
    <w:p w:rsidR="00987256" w:rsidRPr="004C6499" w:rsidRDefault="00987256" w:rsidP="00970815">
      <w:pPr>
        <w:spacing w:after="0" w:line="240" w:lineRule="auto"/>
        <w:jc w:val="both"/>
        <w:rPr>
          <w:rFonts w:ascii="Times New Roman" w:eastAsia="Times New Roman" w:hAnsi="Times New Roman" w:cs="Times New Roman"/>
          <w:b/>
          <w:color w:val="000000" w:themeColor="text1"/>
          <w:sz w:val="24"/>
          <w:szCs w:val="24"/>
          <w:lang w:val="uk-UA" w:eastAsia="ru-RU"/>
        </w:rPr>
      </w:pPr>
    </w:p>
    <w:p w:rsidR="00987256" w:rsidRPr="004C6499" w:rsidRDefault="00987256" w:rsidP="00970815">
      <w:pPr>
        <w:spacing w:after="0" w:line="240" w:lineRule="auto"/>
        <w:jc w:val="both"/>
        <w:rPr>
          <w:rFonts w:ascii="Times New Roman" w:eastAsia="Times New Roman" w:hAnsi="Times New Roman" w:cs="Times New Roman"/>
          <w:b/>
          <w:color w:val="000000" w:themeColor="text1"/>
          <w:sz w:val="24"/>
          <w:szCs w:val="24"/>
          <w:lang w:val="uk-UA" w:eastAsia="ru-RU"/>
        </w:rPr>
      </w:pPr>
    </w:p>
    <w:p w:rsidR="00987256" w:rsidRPr="004C6499" w:rsidRDefault="00987256" w:rsidP="00970815">
      <w:pPr>
        <w:spacing w:after="0" w:line="240" w:lineRule="auto"/>
        <w:jc w:val="both"/>
        <w:rPr>
          <w:rFonts w:ascii="Times New Roman" w:eastAsia="Times New Roman" w:hAnsi="Times New Roman" w:cs="Times New Roman"/>
          <w:b/>
          <w:color w:val="000000" w:themeColor="text1"/>
          <w:sz w:val="40"/>
          <w:szCs w:val="40"/>
          <w:lang w:val="uk-UA" w:eastAsia="ru-RU"/>
        </w:rPr>
      </w:pPr>
    </w:p>
    <w:p w:rsidR="00987256" w:rsidRPr="004C6499" w:rsidRDefault="00987256" w:rsidP="00970815">
      <w:pPr>
        <w:spacing w:after="0" w:line="240" w:lineRule="auto"/>
        <w:jc w:val="both"/>
        <w:rPr>
          <w:rFonts w:ascii="Times New Roman" w:eastAsia="Times New Roman" w:hAnsi="Times New Roman" w:cs="Times New Roman"/>
          <w:b/>
          <w:color w:val="000000" w:themeColor="text1"/>
          <w:sz w:val="40"/>
          <w:szCs w:val="40"/>
          <w:lang w:val="uk-UA" w:eastAsia="ru-RU"/>
        </w:rPr>
      </w:pPr>
    </w:p>
    <w:p w:rsidR="00987256" w:rsidRPr="004C6499" w:rsidRDefault="00987256" w:rsidP="00970815">
      <w:pPr>
        <w:spacing w:after="0" w:line="240" w:lineRule="auto"/>
        <w:jc w:val="both"/>
        <w:rPr>
          <w:rFonts w:ascii="Times New Roman" w:eastAsia="Times New Roman" w:hAnsi="Times New Roman" w:cs="Times New Roman"/>
          <w:b/>
          <w:color w:val="000000" w:themeColor="text1"/>
          <w:sz w:val="44"/>
          <w:szCs w:val="44"/>
          <w:lang w:val="uk-UA" w:eastAsia="ru-RU"/>
        </w:rPr>
      </w:pPr>
    </w:p>
    <w:p w:rsidR="00987256" w:rsidRPr="004C6499" w:rsidRDefault="00987256" w:rsidP="00970815">
      <w:pPr>
        <w:spacing w:after="0" w:line="240" w:lineRule="auto"/>
        <w:jc w:val="center"/>
        <w:rPr>
          <w:rFonts w:ascii="Times New Roman" w:eastAsia="Times New Roman" w:hAnsi="Times New Roman" w:cs="Times New Roman"/>
          <w:b/>
          <w:color w:val="000000" w:themeColor="text1"/>
          <w:sz w:val="44"/>
          <w:szCs w:val="44"/>
          <w:lang w:eastAsia="ru-RU"/>
        </w:rPr>
      </w:pPr>
      <w:r w:rsidRPr="004C6499">
        <w:rPr>
          <w:rFonts w:ascii="Times New Roman" w:eastAsia="Times New Roman" w:hAnsi="Times New Roman" w:cs="Times New Roman"/>
          <w:b/>
          <w:color w:val="000000" w:themeColor="text1"/>
          <w:sz w:val="44"/>
          <w:szCs w:val="44"/>
          <w:lang w:eastAsia="ru-RU"/>
        </w:rPr>
        <w:t>Положення</w:t>
      </w:r>
    </w:p>
    <w:p w:rsidR="00987256" w:rsidRPr="004C6499" w:rsidRDefault="00987256" w:rsidP="00970815">
      <w:pPr>
        <w:spacing w:after="0" w:line="240" w:lineRule="auto"/>
        <w:jc w:val="center"/>
        <w:rPr>
          <w:rFonts w:ascii="Times New Roman" w:eastAsia="Times New Roman" w:hAnsi="Times New Roman" w:cs="Times New Roman"/>
          <w:b/>
          <w:color w:val="000000" w:themeColor="text1"/>
          <w:sz w:val="44"/>
          <w:szCs w:val="44"/>
          <w:lang w:val="uk-UA" w:eastAsia="ru-RU"/>
        </w:rPr>
      </w:pPr>
      <w:r w:rsidRPr="004C6499">
        <w:rPr>
          <w:rFonts w:ascii="Times New Roman" w:eastAsia="Times New Roman" w:hAnsi="Times New Roman" w:cs="Times New Roman"/>
          <w:b/>
          <w:color w:val="000000" w:themeColor="text1"/>
          <w:sz w:val="44"/>
          <w:szCs w:val="44"/>
          <w:lang w:eastAsia="ru-RU"/>
        </w:rPr>
        <w:t xml:space="preserve">про внутрішню систему забезпечення якості освіти у </w:t>
      </w:r>
      <w:r w:rsidRPr="004C6499">
        <w:rPr>
          <w:rFonts w:ascii="Times New Roman" w:eastAsia="Times New Roman" w:hAnsi="Times New Roman" w:cs="Times New Roman"/>
          <w:b/>
          <w:color w:val="000000" w:themeColor="text1"/>
          <w:sz w:val="44"/>
          <w:szCs w:val="44"/>
          <w:lang w:val="uk-UA" w:eastAsia="ru-RU"/>
        </w:rPr>
        <w:t>Бердичівському міському ліцеї № 15</w:t>
      </w:r>
    </w:p>
    <w:p w:rsidR="00987256" w:rsidRPr="004C6499" w:rsidRDefault="00987256" w:rsidP="00970815">
      <w:pPr>
        <w:spacing w:after="0" w:line="240" w:lineRule="auto"/>
        <w:jc w:val="center"/>
        <w:rPr>
          <w:rFonts w:ascii="Times New Roman" w:eastAsia="Times New Roman" w:hAnsi="Times New Roman" w:cs="Times New Roman"/>
          <w:b/>
          <w:color w:val="000000" w:themeColor="text1"/>
          <w:sz w:val="44"/>
          <w:szCs w:val="44"/>
          <w:lang w:val="uk-UA" w:eastAsia="ru-RU"/>
        </w:rPr>
      </w:pPr>
      <w:r w:rsidRPr="004C6499">
        <w:rPr>
          <w:rFonts w:ascii="Times New Roman" w:eastAsia="Times New Roman" w:hAnsi="Times New Roman" w:cs="Times New Roman"/>
          <w:b/>
          <w:color w:val="000000" w:themeColor="text1"/>
          <w:sz w:val="44"/>
          <w:szCs w:val="44"/>
          <w:lang w:val="uk-UA" w:eastAsia="ru-RU"/>
        </w:rPr>
        <w:t>Житомирської області</w:t>
      </w:r>
    </w:p>
    <w:p w:rsidR="00987256" w:rsidRPr="004C6499" w:rsidRDefault="00987256" w:rsidP="00970815">
      <w:pPr>
        <w:spacing w:after="0" w:line="240" w:lineRule="auto"/>
        <w:jc w:val="center"/>
        <w:rPr>
          <w:rFonts w:ascii="Arial" w:eastAsia="Times New Roman" w:hAnsi="Arial" w:cs="Arial"/>
          <w:b/>
          <w:color w:val="000000" w:themeColor="text1"/>
          <w:sz w:val="44"/>
          <w:szCs w:val="44"/>
          <w:lang w:val="uk-UA" w:eastAsia="ru-RU"/>
        </w:rPr>
      </w:pPr>
    </w:p>
    <w:p w:rsidR="00987256" w:rsidRPr="004C6499" w:rsidRDefault="00987256" w:rsidP="00970815">
      <w:pPr>
        <w:spacing w:after="0" w:line="240" w:lineRule="auto"/>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jc w:val="both"/>
        <w:rPr>
          <w:rFonts w:ascii="Arial" w:eastAsia="Times New Roman" w:hAnsi="Arial" w:cs="Arial"/>
          <w:b/>
          <w:color w:val="000000" w:themeColor="text1"/>
          <w:sz w:val="44"/>
          <w:szCs w:val="44"/>
          <w:lang w:val="uk-UA" w:eastAsia="ru-RU"/>
        </w:rPr>
      </w:pPr>
      <w:r w:rsidRPr="004C6499">
        <w:rPr>
          <w:rFonts w:ascii="Arial" w:eastAsia="Times New Roman" w:hAnsi="Arial" w:cs="Arial"/>
          <w:b/>
          <w:color w:val="000000" w:themeColor="text1"/>
          <w:sz w:val="44"/>
          <w:szCs w:val="44"/>
          <w:lang w:val="uk-UA" w:eastAsia="ru-RU"/>
        </w:rPr>
        <w:t>Розділи Положення про ВСЗЯО БМЛ № 15</w:t>
      </w:r>
    </w:p>
    <w:p w:rsidR="00987256" w:rsidRPr="004C6499" w:rsidRDefault="00987256" w:rsidP="00970815">
      <w:pPr>
        <w:spacing w:after="0" w:line="240" w:lineRule="auto"/>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ind w:left="426"/>
        <w:jc w:val="both"/>
        <w:rPr>
          <w:rFonts w:ascii="Arial" w:eastAsia="Times New Roman" w:hAnsi="Arial" w:cs="Arial"/>
          <w:b/>
          <w:color w:val="000000" w:themeColor="text1"/>
          <w:sz w:val="40"/>
          <w:szCs w:val="40"/>
          <w:lang w:val="uk-UA" w:eastAsia="ru-RU"/>
        </w:rPr>
      </w:pPr>
      <w:r w:rsidRPr="004C6499">
        <w:rPr>
          <w:rFonts w:ascii="Arial" w:eastAsia="Times New Roman" w:hAnsi="Arial" w:cs="Arial"/>
          <w:b/>
          <w:color w:val="000000" w:themeColor="text1"/>
          <w:sz w:val="40"/>
          <w:szCs w:val="40"/>
          <w:lang w:val="uk-UA" w:eastAsia="ru-RU"/>
        </w:rPr>
        <w:t>І.   Загальні положення</w:t>
      </w:r>
    </w:p>
    <w:p w:rsidR="00987256" w:rsidRPr="004C6499" w:rsidRDefault="00987256" w:rsidP="00970815">
      <w:pPr>
        <w:spacing w:after="0" w:line="240" w:lineRule="auto"/>
        <w:ind w:left="426"/>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ind w:left="426"/>
        <w:jc w:val="both"/>
        <w:rPr>
          <w:rFonts w:ascii="Arial" w:eastAsia="Times New Roman" w:hAnsi="Arial" w:cs="Arial"/>
          <w:b/>
          <w:color w:val="000000" w:themeColor="text1"/>
          <w:sz w:val="40"/>
          <w:szCs w:val="40"/>
          <w:lang w:val="uk-UA" w:eastAsia="ru-RU"/>
        </w:rPr>
      </w:pPr>
      <w:r w:rsidRPr="004C6499">
        <w:rPr>
          <w:rFonts w:ascii="Arial" w:eastAsia="Times New Roman" w:hAnsi="Arial" w:cs="Arial"/>
          <w:b/>
          <w:color w:val="000000" w:themeColor="text1"/>
          <w:sz w:val="40"/>
          <w:szCs w:val="40"/>
          <w:lang w:val="uk-UA" w:eastAsia="ru-RU"/>
        </w:rPr>
        <w:t>ІІ.  Структур</w:t>
      </w:r>
      <w:r>
        <w:rPr>
          <w:rFonts w:ascii="Arial" w:eastAsia="Times New Roman" w:hAnsi="Arial" w:cs="Arial"/>
          <w:b/>
          <w:color w:val="000000" w:themeColor="text1"/>
          <w:sz w:val="40"/>
          <w:szCs w:val="40"/>
          <w:lang w:val="uk-UA" w:eastAsia="ru-RU"/>
        </w:rPr>
        <w:t>а</w:t>
      </w:r>
      <w:r w:rsidRPr="004C6499">
        <w:rPr>
          <w:rFonts w:ascii="Arial" w:eastAsia="Times New Roman" w:hAnsi="Arial" w:cs="Arial"/>
          <w:b/>
          <w:color w:val="000000" w:themeColor="text1"/>
          <w:sz w:val="40"/>
          <w:szCs w:val="40"/>
          <w:lang w:val="uk-UA" w:eastAsia="ru-RU"/>
        </w:rPr>
        <w:t xml:space="preserve"> внутрі</w:t>
      </w:r>
      <w:r>
        <w:rPr>
          <w:rFonts w:ascii="Arial" w:eastAsia="Times New Roman" w:hAnsi="Arial" w:cs="Arial"/>
          <w:b/>
          <w:color w:val="000000" w:themeColor="text1"/>
          <w:sz w:val="40"/>
          <w:szCs w:val="40"/>
          <w:lang w:val="uk-UA" w:eastAsia="ru-RU"/>
        </w:rPr>
        <w:t>ш</w:t>
      </w:r>
      <w:r w:rsidRPr="004C6499">
        <w:rPr>
          <w:rFonts w:ascii="Arial" w:eastAsia="Times New Roman" w:hAnsi="Arial" w:cs="Arial"/>
          <w:b/>
          <w:color w:val="000000" w:themeColor="text1"/>
          <w:sz w:val="40"/>
          <w:szCs w:val="40"/>
          <w:lang w:val="uk-UA" w:eastAsia="ru-RU"/>
        </w:rPr>
        <w:t>ньої системи забезпечення якості освіти в БМЛ № 15</w:t>
      </w:r>
    </w:p>
    <w:p w:rsidR="00987256" w:rsidRPr="004C6499" w:rsidRDefault="00987256" w:rsidP="00970815">
      <w:pPr>
        <w:spacing w:after="0" w:line="240" w:lineRule="auto"/>
        <w:ind w:left="426"/>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ind w:left="426"/>
        <w:jc w:val="both"/>
        <w:rPr>
          <w:rFonts w:ascii="Arial" w:eastAsia="Times New Roman" w:hAnsi="Arial" w:cs="Arial"/>
          <w:b/>
          <w:color w:val="000000" w:themeColor="text1"/>
          <w:sz w:val="40"/>
          <w:szCs w:val="40"/>
          <w:lang w:val="uk-UA" w:eastAsia="ru-RU"/>
        </w:rPr>
      </w:pPr>
      <w:r w:rsidRPr="004C6499">
        <w:rPr>
          <w:rFonts w:ascii="Arial" w:eastAsia="Times New Roman" w:hAnsi="Arial" w:cs="Arial"/>
          <w:b/>
          <w:color w:val="000000" w:themeColor="text1"/>
          <w:sz w:val="40"/>
          <w:szCs w:val="40"/>
          <w:lang w:val="uk-UA" w:eastAsia="ru-RU"/>
        </w:rPr>
        <w:t>ІІІ.  Політика та процедури  забезпечення якості освіти.</w:t>
      </w:r>
    </w:p>
    <w:p w:rsidR="00987256" w:rsidRPr="004C6499" w:rsidRDefault="00987256" w:rsidP="00970815">
      <w:pPr>
        <w:spacing w:after="0" w:line="240" w:lineRule="auto"/>
        <w:ind w:left="426"/>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ind w:left="426"/>
        <w:jc w:val="both"/>
        <w:rPr>
          <w:rFonts w:ascii="Arial" w:eastAsia="Times New Roman" w:hAnsi="Arial" w:cs="Arial"/>
          <w:b/>
          <w:color w:val="000000" w:themeColor="text1"/>
          <w:sz w:val="40"/>
          <w:szCs w:val="40"/>
          <w:lang w:val="uk-UA" w:eastAsia="ru-RU"/>
        </w:rPr>
      </w:pPr>
      <w:r w:rsidRPr="004C6499">
        <w:rPr>
          <w:rFonts w:ascii="Arial" w:eastAsia="Times New Roman" w:hAnsi="Arial" w:cs="Arial"/>
          <w:b/>
          <w:color w:val="000000" w:themeColor="text1"/>
          <w:sz w:val="40"/>
          <w:szCs w:val="40"/>
          <w:lang w:val="uk-UA" w:eastAsia="ru-RU"/>
        </w:rPr>
        <w:t>І</w:t>
      </w:r>
      <w:r w:rsidRPr="004C6499">
        <w:rPr>
          <w:rFonts w:ascii="Arial" w:eastAsia="Times New Roman" w:hAnsi="Arial" w:cs="Arial"/>
          <w:b/>
          <w:color w:val="000000" w:themeColor="text1"/>
          <w:sz w:val="40"/>
          <w:szCs w:val="40"/>
          <w:lang w:val="en-US" w:eastAsia="ru-RU"/>
        </w:rPr>
        <w:t>V</w:t>
      </w:r>
      <w:r w:rsidRPr="004C6499">
        <w:rPr>
          <w:rFonts w:ascii="Arial" w:eastAsia="Times New Roman" w:hAnsi="Arial" w:cs="Arial"/>
          <w:b/>
          <w:color w:val="000000" w:themeColor="text1"/>
          <w:sz w:val="40"/>
          <w:szCs w:val="40"/>
          <w:lang w:val="uk-UA" w:eastAsia="ru-RU"/>
        </w:rPr>
        <w:t>.  Система та механізми забезпечення академічної доброчесності</w:t>
      </w:r>
    </w:p>
    <w:p w:rsidR="00987256" w:rsidRPr="004C6499" w:rsidRDefault="00987256" w:rsidP="00970815">
      <w:pPr>
        <w:spacing w:after="0" w:line="240" w:lineRule="auto"/>
        <w:ind w:left="426"/>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ind w:left="426"/>
        <w:jc w:val="both"/>
        <w:rPr>
          <w:rFonts w:ascii="Arial" w:eastAsia="Times New Roman" w:hAnsi="Arial" w:cs="Arial"/>
          <w:b/>
          <w:color w:val="000000" w:themeColor="text1"/>
          <w:sz w:val="40"/>
          <w:szCs w:val="40"/>
          <w:lang w:val="uk-UA" w:eastAsia="ru-RU"/>
        </w:rPr>
      </w:pPr>
      <w:r w:rsidRPr="004C6499">
        <w:rPr>
          <w:rFonts w:ascii="Arial" w:eastAsia="Times New Roman" w:hAnsi="Arial" w:cs="Arial"/>
          <w:b/>
          <w:color w:val="000000" w:themeColor="text1"/>
          <w:sz w:val="40"/>
          <w:szCs w:val="40"/>
          <w:lang w:val="en-US" w:eastAsia="ru-RU"/>
        </w:rPr>
        <w:t>V</w:t>
      </w:r>
      <w:r w:rsidRPr="004C6499">
        <w:rPr>
          <w:rFonts w:ascii="Arial" w:eastAsia="Times New Roman" w:hAnsi="Arial" w:cs="Arial"/>
          <w:b/>
          <w:color w:val="000000" w:themeColor="text1"/>
          <w:sz w:val="40"/>
          <w:szCs w:val="40"/>
          <w:lang w:val="uk-UA" w:eastAsia="ru-RU"/>
        </w:rPr>
        <w:t>.  Критерії, правила і процедури оцінювання здобувачів освіти</w:t>
      </w:r>
    </w:p>
    <w:p w:rsidR="00987256" w:rsidRPr="004C6499" w:rsidRDefault="00987256" w:rsidP="00970815">
      <w:pPr>
        <w:spacing w:after="0" w:line="240" w:lineRule="auto"/>
        <w:ind w:left="426"/>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ind w:left="426"/>
        <w:jc w:val="both"/>
        <w:rPr>
          <w:rFonts w:ascii="Arial" w:eastAsia="Times New Roman" w:hAnsi="Arial" w:cs="Arial"/>
          <w:b/>
          <w:color w:val="000000" w:themeColor="text1"/>
          <w:sz w:val="40"/>
          <w:szCs w:val="40"/>
          <w:lang w:val="uk-UA" w:eastAsia="ru-RU"/>
        </w:rPr>
      </w:pPr>
      <w:r w:rsidRPr="004C6499">
        <w:rPr>
          <w:rFonts w:ascii="Arial" w:eastAsia="Times New Roman" w:hAnsi="Arial" w:cs="Arial"/>
          <w:b/>
          <w:color w:val="000000" w:themeColor="text1"/>
          <w:sz w:val="40"/>
          <w:szCs w:val="40"/>
          <w:lang w:val="en-US" w:eastAsia="ru-RU"/>
        </w:rPr>
        <w:t>V</w:t>
      </w:r>
      <w:r w:rsidR="009E68EF">
        <w:rPr>
          <w:rFonts w:ascii="Arial" w:eastAsia="Times New Roman" w:hAnsi="Arial" w:cs="Arial"/>
          <w:b/>
          <w:color w:val="000000" w:themeColor="text1"/>
          <w:sz w:val="40"/>
          <w:szCs w:val="40"/>
          <w:lang w:val="uk-UA" w:eastAsia="ru-RU"/>
        </w:rPr>
        <w:t>І.  Критерії</w:t>
      </w:r>
      <w:r w:rsidRPr="004C6499">
        <w:rPr>
          <w:rFonts w:ascii="Arial" w:eastAsia="Times New Roman" w:hAnsi="Arial" w:cs="Arial"/>
          <w:b/>
          <w:color w:val="000000" w:themeColor="text1"/>
          <w:sz w:val="40"/>
          <w:szCs w:val="40"/>
          <w:lang w:val="uk-UA" w:eastAsia="ru-RU"/>
        </w:rPr>
        <w:t>, правила і процедури оцінювання педагогічної діяльності педагогічних працівників</w:t>
      </w:r>
    </w:p>
    <w:p w:rsidR="00987256" w:rsidRPr="004C6499" w:rsidRDefault="00987256" w:rsidP="00970815">
      <w:pPr>
        <w:spacing w:after="0" w:line="240" w:lineRule="auto"/>
        <w:ind w:left="426"/>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ind w:left="426"/>
        <w:jc w:val="both"/>
        <w:rPr>
          <w:rFonts w:ascii="Arial" w:eastAsia="Times New Roman" w:hAnsi="Arial" w:cs="Arial"/>
          <w:b/>
          <w:color w:val="000000" w:themeColor="text1"/>
          <w:sz w:val="40"/>
          <w:szCs w:val="40"/>
          <w:lang w:val="uk-UA" w:eastAsia="ru-RU"/>
        </w:rPr>
      </w:pPr>
      <w:r w:rsidRPr="004C6499">
        <w:rPr>
          <w:rFonts w:ascii="Arial" w:eastAsia="Times New Roman" w:hAnsi="Arial" w:cs="Arial"/>
          <w:b/>
          <w:color w:val="000000" w:themeColor="text1"/>
          <w:sz w:val="40"/>
          <w:szCs w:val="40"/>
          <w:lang w:val="en-US" w:eastAsia="ru-RU"/>
        </w:rPr>
        <w:t>V</w:t>
      </w:r>
      <w:r w:rsidRPr="004C6499">
        <w:rPr>
          <w:rFonts w:ascii="Arial" w:eastAsia="Times New Roman" w:hAnsi="Arial" w:cs="Arial"/>
          <w:b/>
          <w:color w:val="000000" w:themeColor="text1"/>
          <w:sz w:val="40"/>
          <w:szCs w:val="40"/>
          <w:lang w:val="uk-UA" w:eastAsia="ru-RU"/>
        </w:rPr>
        <w:t xml:space="preserve">ІІ.  Критерії, правила і процедури оцінювання управлінської діяльності керівних працівників закладу освіти </w:t>
      </w:r>
    </w:p>
    <w:p w:rsidR="00987256" w:rsidRPr="004C6499" w:rsidRDefault="00987256" w:rsidP="00970815">
      <w:pPr>
        <w:spacing w:after="0" w:line="240" w:lineRule="auto"/>
        <w:ind w:left="426"/>
        <w:jc w:val="both"/>
        <w:rPr>
          <w:rFonts w:ascii="Arial" w:eastAsia="Times New Roman" w:hAnsi="Arial" w:cs="Arial"/>
          <w:b/>
          <w:color w:val="000000" w:themeColor="text1"/>
          <w:sz w:val="40"/>
          <w:szCs w:val="40"/>
          <w:lang w:val="uk-UA" w:eastAsia="ru-RU"/>
        </w:rPr>
      </w:pPr>
    </w:p>
    <w:p w:rsidR="00987256" w:rsidRPr="004C6499" w:rsidRDefault="00987256" w:rsidP="00970815">
      <w:pPr>
        <w:spacing w:after="0" w:line="240" w:lineRule="auto"/>
        <w:ind w:left="426"/>
        <w:jc w:val="both"/>
        <w:rPr>
          <w:rFonts w:ascii="Arial" w:eastAsia="Times New Roman" w:hAnsi="Arial" w:cs="Arial"/>
          <w:b/>
          <w:color w:val="000000" w:themeColor="text1"/>
          <w:sz w:val="40"/>
          <w:szCs w:val="40"/>
          <w:lang w:val="uk-UA" w:eastAsia="ru-RU"/>
        </w:rPr>
      </w:pPr>
      <w:r w:rsidRPr="004C6499">
        <w:rPr>
          <w:rFonts w:ascii="Arial" w:eastAsia="Times New Roman" w:hAnsi="Arial" w:cs="Arial"/>
          <w:b/>
          <w:color w:val="000000" w:themeColor="text1"/>
          <w:sz w:val="40"/>
          <w:szCs w:val="40"/>
          <w:lang w:val="en-US" w:eastAsia="ru-RU"/>
        </w:rPr>
        <w:t>V</w:t>
      </w:r>
      <w:r w:rsidRPr="004C6499">
        <w:rPr>
          <w:rFonts w:ascii="Arial" w:eastAsia="Times New Roman" w:hAnsi="Arial" w:cs="Arial"/>
          <w:b/>
          <w:color w:val="000000" w:themeColor="text1"/>
          <w:sz w:val="40"/>
          <w:szCs w:val="40"/>
          <w:lang w:val="uk-UA" w:eastAsia="ru-RU"/>
        </w:rPr>
        <w:t xml:space="preserve">ІІІ. </w:t>
      </w:r>
      <w:r>
        <w:rPr>
          <w:rFonts w:ascii="Arial" w:eastAsia="Times New Roman" w:hAnsi="Arial" w:cs="Arial"/>
          <w:b/>
          <w:color w:val="000000" w:themeColor="text1"/>
          <w:sz w:val="40"/>
          <w:szCs w:val="40"/>
          <w:lang w:val="uk-UA" w:eastAsia="ru-RU"/>
        </w:rPr>
        <w:t xml:space="preserve"> </w:t>
      </w:r>
      <w:r w:rsidRPr="004C6499">
        <w:rPr>
          <w:rFonts w:ascii="Arial" w:eastAsia="Times New Roman" w:hAnsi="Arial" w:cs="Arial"/>
          <w:b/>
          <w:color w:val="000000" w:themeColor="text1"/>
          <w:sz w:val="40"/>
          <w:szCs w:val="40"/>
          <w:lang w:val="uk-UA" w:eastAsia="ru-RU"/>
        </w:rPr>
        <w:t>Механіз</w:t>
      </w:r>
      <w:r>
        <w:rPr>
          <w:rFonts w:ascii="Arial" w:eastAsia="Times New Roman" w:hAnsi="Arial" w:cs="Arial"/>
          <w:b/>
          <w:color w:val="000000" w:themeColor="text1"/>
          <w:sz w:val="40"/>
          <w:szCs w:val="40"/>
          <w:lang w:val="uk-UA" w:eastAsia="ru-RU"/>
        </w:rPr>
        <w:t>м</w:t>
      </w:r>
      <w:r w:rsidRPr="004C6499">
        <w:rPr>
          <w:rFonts w:ascii="Arial" w:eastAsia="Times New Roman" w:hAnsi="Arial" w:cs="Arial"/>
          <w:b/>
          <w:color w:val="000000" w:themeColor="text1"/>
          <w:sz w:val="40"/>
          <w:szCs w:val="40"/>
          <w:lang w:val="uk-UA" w:eastAsia="ru-RU"/>
        </w:rPr>
        <w:t xml:space="preserve"> реалізації внутрішньої системи забезпечення якості освіти.</w:t>
      </w:r>
    </w:p>
    <w:p w:rsidR="00987256" w:rsidRDefault="00987256" w:rsidP="00970815">
      <w:pPr>
        <w:spacing w:after="0" w:line="240" w:lineRule="auto"/>
        <w:ind w:left="426"/>
        <w:jc w:val="both"/>
        <w:rPr>
          <w:rFonts w:ascii="Arial" w:eastAsia="Times New Roman" w:hAnsi="Arial" w:cs="Arial"/>
          <w:b/>
          <w:color w:val="000000" w:themeColor="text1"/>
          <w:sz w:val="40"/>
          <w:szCs w:val="40"/>
          <w:lang w:val="uk-UA" w:eastAsia="ru-RU"/>
        </w:rPr>
      </w:pPr>
    </w:p>
    <w:p w:rsidR="00987256" w:rsidRDefault="00987256" w:rsidP="00970815">
      <w:pPr>
        <w:spacing w:after="0" w:line="240" w:lineRule="auto"/>
        <w:ind w:left="426"/>
        <w:jc w:val="both"/>
        <w:rPr>
          <w:rFonts w:ascii="Arial" w:eastAsia="Times New Roman" w:hAnsi="Arial" w:cs="Arial"/>
          <w:b/>
          <w:color w:val="000000" w:themeColor="text1"/>
          <w:sz w:val="40"/>
          <w:szCs w:val="40"/>
          <w:lang w:val="uk-UA" w:eastAsia="ru-RU"/>
        </w:rPr>
      </w:pPr>
    </w:p>
    <w:p w:rsidR="00987256" w:rsidRDefault="00987256" w:rsidP="00970815">
      <w:pPr>
        <w:spacing w:after="0" w:line="240" w:lineRule="auto"/>
        <w:jc w:val="center"/>
        <w:rPr>
          <w:rFonts w:ascii="Times New Roman" w:hAnsi="Times New Roman" w:cs="Times New Roman"/>
          <w:b/>
          <w:bCs/>
          <w:sz w:val="28"/>
          <w:szCs w:val="28"/>
          <w:lang w:val="uk-UA"/>
        </w:rPr>
      </w:pPr>
    </w:p>
    <w:p w:rsidR="00251935" w:rsidRPr="006342F2" w:rsidRDefault="00FC1206" w:rsidP="00970815">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 xml:space="preserve"> </w:t>
      </w:r>
      <w:r w:rsidR="00251935" w:rsidRPr="006342F2">
        <w:rPr>
          <w:rFonts w:ascii="Times New Roman" w:hAnsi="Times New Roman" w:cs="Times New Roman"/>
          <w:b/>
          <w:bCs/>
          <w:sz w:val="28"/>
          <w:szCs w:val="28"/>
          <w:lang w:val="uk-UA"/>
        </w:rPr>
        <w:t xml:space="preserve"> ПОЛОЖЕННЯ</w:t>
      </w:r>
    </w:p>
    <w:p w:rsidR="00251935" w:rsidRPr="006342F2" w:rsidRDefault="00251935" w:rsidP="00970815">
      <w:pPr>
        <w:spacing w:after="0" w:line="240" w:lineRule="auto"/>
        <w:jc w:val="center"/>
        <w:rPr>
          <w:rFonts w:ascii="Times New Roman" w:hAnsi="Times New Roman" w:cs="Times New Roman"/>
          <w:b/>
          <w:bCs/>
          <w:sz w:val="28"/>
          <w:szCs w:val="28"/>
          <w:lang w:val="uk-UA"/>
        </w:rPr>
      </w:pPr>
      <w:r w:rsidRPr="006342F2">
        <w:rPr>
          <w:rFonts w:ascii="Times New Roman" w:hAnsi="Times New Roman" w:cs="Times New Roman"/>
          <w:b/>
          <w:bCs/>
          <w:sz w:val="28"/>
          <w:szCs w:val="28"/>
          <w:lang w:val="uk-UA"/>
        </w:rPr>
        <w:t>про внутрішню систему забезпечення якості освіти</w:t>
      </w:r>
    </w:p>
    <w:p w:rsidR="001F33E3" w:rsidRPr="006342F2" w:rsidRDefault="00251935" w:rsidP="00970815">
      <w:pPr>
        <w:spacing w:after="0" w:line="240" w:lineRule="auto"/>
        <w:jc w:val="center"/>
        <w:rPr>
          <w:rFonts w:ascii="Times New Roman" w:hAnsi="Times New Roman" w:cs="Times New Roman"/>
          <w:b/>
          <w:bCs/>
          <w:sz w:val="28"/>
          <w:szCs w:val="28"/>
          <w:lang w:val="uk-UA"/>
        </w:rPr>
      </w:pPr>
      <w:r w:rsidRPr="006342F2">
        <w:rPr>
          <w:rFonts w:ascii="Times New Roman" w:hAnsi="Times New Roman" w:cs="Times New Roman"/>
          <w:b/>
          <w:bCs/>
          <w:sz w:val="28"/>
          <w:szCs w:val="28"/>
          <w:lang w:val="uk-UA"/>
        </w:rPr>
        <w:t xml:space="preserve">у </w:t>
      </w:r>
      <w:r w:rsidR="001F33E3" w:rsidRPr="006342F2">
        <w:rPr>
          <w:rFonts w:ascii="Times New Roman" w:hAnsi="Times New Roman" w:cs="Times New Roman"/>
          <w:b/>
          <w:bCs/>
          <w:sz w:val="28"/>
          <w:szCs w:val="28"/>
          <w:lang w:val="uk-UA"/>
        </w:rPr>
        <w:t xml:space="preserve">Бердичівському міському ліцеї № 15 </w:t>
      </w:r>
    </w:p>
    <w:p w:rsidR="00251935" w:rsidRPr="006342F2" w:rsidRDefault="001F33E3" w:rsidP="00970815">
      <w:pPr>
        <w:spacing w:after="0" w:line="240" w:lineRule="auto"/>
        <w:jc w:val="center"/>
        <w:rPr>
          <w:rFonts w:ascii="Times New Roman" w:hAnsi="Times New Roman" w:cs="Times New Roman"/>
          <w:b/>
          <w:bCs/>
          <w:sz w:val="28"/>
          <w:szCs w:val="28"/>
          <w:lang w:val="uk-UA"/>
        </w:rPr>
      </w:pPr>
      <w:r w:rsidRPr="006342F2">
        <w:rPr>
          <w:rFonts w:ascii="Times New Roman" w:hAnsi="Times New Roman" w:cs="Times New Roman"/>
          <w:b/>
          <w:bCs/>
          <w:sz w:val="28"/>
          <w:szCs w:val="28"/>
          <w:lang w:val="uk-UA"/>
        </w:rPr>
        <w:t>Житомирської області</w:t>
      </w:r>
    </w:p>
    <w:p w:rsidR="00251935" w:rsidRPr="006342F2" w:rsidRDefault="00251935" w:rsidP="00970815">
      <w:pPr>
        <w:spacing w:after="0" w:line="240" w:lineRule="auto"/>
        <w:jc w:val="center"/>
        <w:rPr>
          <w:rFonts w:ascii="Times New Roman" w:hAnsi="Times New Roman" w:cs="Times New Roman"/>
          <w:b/>
          <w:bCs/>
          <w:sz w:val="28"/>
          <w:szCs w:val="28"/>
          <w:lang w:val="uk-UA"/>
        </w:rPr>
      </w:pPr>
    </w:p>
    <w:p w:rsidR="00251935" w:rsidRPr="006342F2" w:rsidRDefault="00251935" w:rsidP="00970815">
      <w:pPr>
        <w:spacing w:after="0" w:line="240" w:lineRule="auto"/>
        <w:jc w:val="center"/>
        <w:rPr>
          <w:rFonts w:ascii="Times New Roman" w:hAnsi="Times New Roman" w:cs="Times New Roman"/>
          <w:b/>
          <w:color w:val="000000"/>
          <w:sz w:val="28"/>
          <w:szCs w:val="28"/>
          <w:shd w:val="clear" w:color="auto" w:fill="FFFFFF"/>
          <w:lang w:val="uk-UA"/>
        </w:rPr>
      </w:pPr>
      <w:r w:rsidRPr="006342F2">
        <w:rPr>
          <w:rFonts w:ascii="Times New Roman" w:hAnsi="Times New Roman" w:cs="Times New Roman"/>
          <w:b/>
          <w:color w:val="000000"/>
          <w:sz w:val="28"/>
          <w:szCs w:val="28"/>
          <w:shd w:val="clear" w:color="auto" w:fill="FFFFFF"/>
          <w:lang w:val="uk-UA"/>
        </w:rPr>
        <w:t>І. Загальні положення</w:t>
      </w:r>
    </w:p>
    <w:p w:rsidR="00251935" w:rsidRPr="006342F2" w:rsidRDefault="00251935" w:rsidP="00970815">
      <w:pPr>
        <w:spacing w:after="0" w:line="240" w:lineRule="auto"/>
        <w:ind w:firstLine="709"/>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 xml:space="preserve">Примірне положення про внутрішню систему забезпечення якості освіти в ЗЗСО (далі – ВСЗЯО) розроблено відповідно до </w:t>
      </w:r>
      <w:r w:rsidR="00EE3DC7">
        <w:rPr>
          <w:rFonts w:ascii="Times New Roman" w:hAnsi="Times New Roman" w:cs="Times New Roman"/>
          <w:bCs/>
          <w:sz w:val="28"/>
          <w:szCs w:val="28"/>
          <w:lang w:val="uk-UA"/>
        </w:rPr>
        <w:t xml:space="preserve">вимог </w:t>
      </w:r>
      <w:r w:rsidRPr="006342F2">
        <w:rPr>
          <w:rFonts w:ascii="Times New Roman" w:hAnsi="Times New Roman" w:cs="Times New Roman"/>
          <w:bCs/>
          <w:sz w:val="28"/>
          <w:szCs w:val="28"/>
          <w:lang w:val="uk-UA"/>
        </w:rPr>
        <w:t>Законів України «Про освіту»; «Про загальну середню освіту»; 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ДСТУ ISO 9001:2015 Системи управл</w:t>
      </w:r>
      <w:r w:rsidR="00EE3DC7">
        <w:rPr>
          <w:rFonts w:ascii="Times New Roman" w:hAnsi="Times New Roman" w:cs="Times New Roman"/>
          <w:bCs/>
          <w:sz w:val="28"/>
          <w:szCs w:val="28"/>
          <w:lang w:val="uk-UA"/>
        </w:rPr>
        <w:t xml:space="preserve">іння якістю; </w:t>
      </w:r>
      <w:r w:rsidRPr="006342F2">
        <w:rPr>
          <w:rFonts w:ascii="Times New Roman" w:hAnsi="Times New Roman" w:cs="Times New Roman"/>
          <w:bCs/>
          <w:sz w:val="28"/>
          <w:szCs w:val="28"/>
          <w:lang w:val="uk-UA"/>
        </w:rPr>
        <w:t>ДСТУ ISO 9000:2015 Системи управління якістю. Основні положення та словник термінів; наказу Міністерства освіти і науки України від 09.01.2019 № 17 «Про затвердження Порядку проведення інституційного аудиту закладів загальної середньої освіти» тощо.</w:t>
      </w:r>
    </w:p>
    <w:p w:rsidR="00251935" w:rsidRDefault="00251935" w:rsidP="00970815">
      <w:pPr>
        <w:spacing w:after="0" w:line="240" w:lineRule="auto"/>
        <w:ind w:firstLine="709"/>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 xml:space="preserve">У процесі розроблення Примірного положення про ВСЗЯО враховувалися «Рекомендації до побудови внутрішньої системи забезпечення якості освіти </w:t>
      </w:r>
      <w:r w:rsidR="00EE3DC7">
        <w:rPr>
          <w:rFonts w:ascii="Times New Roman" w:hAnsi="Times New Roman" w:cs="Times New Roman"/>
          <w:bCs/>
          <w:sz w:val="28"/>
          <w:szCs w:val="28"/>
          <w:lang w:val="uk-UA"/>
        </w:rPr>
        <w:t>в</w:t>
      </w:r>
      <w:r w:rsidRPr="006342F2">
        <w:rPr>
          <w:rFonts w:ascii="Times New Roman" w:hAnsi="Times New Roman" w:cs="Times New Roman"/>
          <w:bCs/>
          <w:sz w:val="28"/>
          <w:szCs w:val="28"/>
          <w:lang w:val="uk-UA"/>
        </w:rPr>
        <w:t xml:space="preserve"> закладі загальної середньої освіти» (Бобровський М. В., Горбачов С. І., Заплотинська О. О.).</w:t>
      </w:r>
    </w:p>
    <w:p w:rsidR="00987256" w:rsidRDefault="00987256" w:rsidP="00970815">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E33DFE">
        <w:rPr>
          <w:rFonts w:ascii="Times New Roman" w:eastAsia="Times New Roman" w:hAnsi="Times New Roman" w:cs="Times New Roman"/>
          <w:sz w:val="28"/>
          <w:szCs w:val="28"/>
          <w:lang w:val="uk-UA" w:eastAsia="ru-RU"/>
        </w:rPr>
        <w:t xml:space="preserve">Положення регламентує зміст і порядок забезпечення якості освіти в </w:t>
      </w:r>
      <w:r>
        <w:rPr>
          <w:rFonts w:ascii="Times New Roman" w:eastAsia="Times New Roman" w:hAnsi="Times New Roman" w:cs="Times New Roman"/>
          <w:sz w:val="28"/>
          <w:szCs w:val="28"/>
          <w:lang w:val="uk-UA" w:eastAsia="ru-RU"/>
        </w:rPr>
        <w:t>БМЛ   № 15</w:t>
      </w:r>
      <w:r w:rsidRPr="00E33DFE">
        <w:rPr>
          <w:rFonts w:ascii="Times New Roman" w:eastAsia="Times New Roman" w:hAnsi="Times New Roman" w:cs="Times New Roman"/>
          <w:sz w:val="28"/>
          <w:szCs w:val="28"/>
          <w:lang w:val="uk-UA" w:eastAsia="ru-RU"/>
        </w:rPr>
        <w:t>.</w:t>
      </w:r>
    </w:p>
    <w:p w:rsidR="00987256" w:rsidRPr="00E33DFE" w:rsidRDefault="00987256" w:rsidP="00970815">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E33DFE">
        <w:rPr>
          <w:rFonts w:ascii="Times New Roman" w:eastAsia="Times New Roman" w:hAnsi="Times New Roman" w:cs="Times New Roman"/>
          <w:sz w:val="28"/>
          <w:szCs w:val="28"/>
          <w:lang w:val="uk-UA" w:eastAsia="ru-RU"/>
        </w:rPr>
        <w:t xml:space="preserve">Положення про </w:t>
      </w:r>
      <w:r w:rsidRPr="00E33DFE">
        <w:rPr>
          <w:rFonts w:ascii="Times New Roman" w:hAnsi="Times New Roman" w:cs="Times New Roman"/>
          <w:sz w:val="28"/>
          <w:szCs w:val="28"/>
          <w:lang w:val="uk-UA" w:eastAsia="ru-RU"/>
        </w:rPr>
        <w:t>внутрішню систему забезпечення якості освіти</w:t>
      </w:r>
      <w:r w:rsidRPr="00E33DFE">
        <w:rPr>
          <w:rFonts w:ascii="Times New Roman" w:eastAsia="Times New Roman" w:hAnsi="Times New Roman" w:cs="Times New Roman"/>
          <w:sz w:val="28"/>
          <w:szCs w:val="28"/>
          <w:lang w:val="uk-UA" w:eastAsia="ru-RU"/>
        </w:rPr>
        <w:t xml:space="preserve"> (ВСЗЯО) </w:t>
      </w:r>
      <w:r>
        <w:rPr>
          <w:rFonts w:ascii="Times New Roman" w:eastAsia="Times New Roman" w:hAnsi="Times New Roman" w:cs="Times New Roman"/>
          <w:sz w:val="28"/>
          <w:szCs w:val="28"/>
          <w:lang w:val="uk-UA" w:eastAsia="ru-RU"/>
        </w:rPr>
        <w:t>схвалено</w:t>
      </w:r>
      <w:r w:rsidRPr="00E33DFE">
        <w:rPr>
          <w:rFonts w:ascii="Times New Roman" w:eastAsia="Times New Roman" w:hAnsi="Times New Roman" w:cs="Times New Roman"/>
          <w:sz w:val="28"/>
          <w:szCs w:val="28"/>
          <w:lang w:val="uk-UA" w:eastAsia="ru-RU"/>
        </w:rPr>
        <w:t xml:space="preserve"> педагогічною радою, яка має право вносити в нього зміни та доповнення</w:t>
      </w:r>
      <w:r>
        <w:rPr>
          <w:rFonts w:ascii="Times New Roman" w:eastAsia="Times New Roman" w:hAnsi="Times New Roman" w:cs="Times New Roman"/>
          <w:sz w:val="28"/>
          <w:szCs w:val="28"/>
          <w:lang w:val="uk-UA" w:eastAsia="ru-RU"/>
        </w:rPr>
        <w:t>, затверджено директором ліцею та оприлюднено на сайті ліцею.</w:t>
      </w:r>
    </w:p>
    <w:p w:rsidR="00251935" w:rsidRPr="006342F2" w:rsidRDefault="00251935" w:rsidP="00970815">
      <w:pPr>
        <w:spacing w:after="0" w:line="240" w:lineRule="auto"/>
        <w:ind w:firstLine="709"/>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 xml:space="preserve">Процес створення та реалізації внутрішньої системи забезпечення якості освіти ЗЗСО базується на таких принципах: </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 xml:space="preserve">автономія закладу освіти; </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академічна доброчесність;</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bookmarkStart w:id="1" w:name="n90"/>
      <w:bookmarkEnd w:id="1"/>
      <w:r w:rsidRPr="006342F2">
        <w:rPr>
          <w:rFonts w:ascii="Times New Roman" w:hAnsi="Times New Roman" w:cs="Times New Roman"/>
          <w:bCs/>
          <w:sz w:val="28"/>
          <w:szCs w:val="28"/>
          <w:lang w:val="uk-UA"/>
        </w:rPr>
        <w:t>академічна свобода;</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гнучкість і адаптивність системи освітньої діяльності;</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гуманізм;</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забезпечення якості освіти та якості освітньої діяльності;</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демократизм;</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державно-громадське управління;</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доступність для кожного громадянина всіх форм і типів освітніх послуг, що надаються державою;</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 xml:space="preserve">людиноцентризм, дитиноцентризм; </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 xml:space="preserve">постійне вдосконалення освітньої діяльності; </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свобода у виборі видів, форм і темпу здобуття освіти, освітньої програми, закладу освіти, інших суб’єктів освітньої діяльності;</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 xml:space="preserve">урахування впливу зовнішніх чинників; </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lastRenderedPageBreak/>
        <w:t>цілісність системи управління якістю освіти.</w:t>
      </w:r>
    </w:p>
    <w:p w:rsidR="00251935" w:rsidRPr="006342F2" w:rsidRDefault="00251935" w:rsidP="00970815">
      <w:pPr>
        <w:spacing w:after="0" w:line="240" w:lineRule="auto"/>
        <w:ind w:firstLine="709"/>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Метою</w:t>
      </w:r>
      <w:r w:rsidRPr="006342F2">
        <w:rPr>
          <w:rFonts w:ascii="Times New Roman" w:hAnsi="Times New Roman" w:cs="Times New Roman"/>
          <w:b/>
          <w:bCs/>
          <w:sz w:val="28"/>
          <w:szCs w:val="28"/>
          <w:lang w:val="uk-UA"/>
        </w:rPr>
        <w:t xml:space="preserve"> </w:t>
      </w:r>
      <w:r w:rsidRPr="006342F2">
        <w:rPr>
          <w:rFonts w:ascii="Times New Roman" w:hAnsi="Times New Roman" w:cs="Times New Roman"/>
          <w:bCs/>
          <w:sz w:val="28"/>
          <w:szCs w:val="28"/>
          <w:lang w:val="uk-UA"/>
        </w:rPr>
        <w:t xml:space="preserve">розбудови та функціонування внутрішньої системи забезпечення якості освіти в </w:t>
      </w:r>
      <w:r w:rsidR="009E68EF">
        <w:rPr>
          <w:rFonts w:ascii="Times New Roman" w:hAnsi="Times New Roman" w:cs="Times New Roman"/>
          <w:bCs/>
          <w:sz w:val="28"/>
          <w:szCs w:val="28"/>
          <w:lang w:val="uk-UA"/>
        </w:rPr>
        <w:t>БМЛ № 15</w:t>
      </w:r>
      <w:r w:rsidRPr="006342F2">
        <w:rPr>
          <w:rFonts w:ascii="Times New Roman" w:hAnsi="Times New Roman" w:cs="Times New Roman"/>
          <w:bCs/>
          <w:sz w:val="28"/>
          <w:szCs w:val="28"/>
          <w:lang w:val="uk-UA"/>
        </w:rPr>
        <w:t xml:space="preserve"> є:</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bookmarkStart w:id="2" w:name="n574"/>
      <w:bookmarkEnd w:id="2"/>
      <w:r w:rsidRPr="006342F2">
        <w:rPr>
          <w:rFonts w:ascii="Times New Roman" w:hAnsi="Times New Roman" w:cs="Times New Roman"/>
          <w:bCs/>
          <w:sz w:val="28"/>
          <w:szCs w:val="28"/>
          <w:lang w:val="uk-UA"/>
        </w:rPr>
        <w:t>гарантування якості освіти;</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bookmarkStart w:id="3" w:name="n575"/>
      <w:bookmarkEnd w:id="3"/>
      <w:r w:rsidRPr="006342F2">
        <w:rPr>
          <w:rFonts w:ascii="Times New Roman" w:hAnsi="Times New Roman" w:cs="Times New Roman"/>
          <w:bCs/>
          <w:sz w:val="28"/>
          <w:szCs w:val="28"/>
          <w:lang w:val="uk-UA"/>
        </w:rPr>
        <w:t>формування довіри громади до ЗЗСО;</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bookmarkStart w:id="4" w:name="n576"/>
      <w:bookmarkEnd w:id="4"/>
      <w:r w:rsidRPr="006342F2">
        <w:rPr>
          <w:rFonts w:ascii="Times New Roman" w:hAnsi="Times New Roman" w:cs="Times New Roman"/>
          <w:bCs/>
          <w:sz w:val="28"/>
          <w:szCs w:val="28"/>
          <w:lang w:val="uk-UA"/>
        </w:rPr>
        <w:t>постійне та послідовне підвищення якості освіти</w:t>
      </w:r>
      <w:bookmarkStart w:id="5" w:name="n577"/>
      <w:bookmarkEnd w:id="5"/>
      <w:r w:rsidRPr="006342F2">
        <w:rPr>
          <w:rFonts w:ascii="Times New Roman" w:hAnsi="Times New Roman" w:cs="Times New Roman"/>
          <w:bCs/>
          <w:sz w:val="28"/>
          <w:szCs w:val="28"/>
          <w:lang w:val="uk-UA"/>
        </w:rPr>
        <w:t>.</w:t>
      </w:r>
    </w:p>
    <w:p w:rsidR="00987256" w:rsidRPr="007F051A" w:rsidRDefault="00987256" w:rsidP="00970815">
      <w:pPr>
        <w:spacing w:after="0" w:line="240" w:lineRule="auto"/>
        <w:ind w:firstLine="708"/>
        <w:jc w:val="both"/>
        <w:rPr>
          <w:rFonts w:ascii="Times New Roman" w:hAnsi="Times New Roman" w:cs="Times New Roman"/>
          <w:bCs/>
          <w:sz w:val="28"/>
          <w:szCs w:val="28"/>
          <w:lang w:val="uk-UA"/>
        </w:rPr>
      </w:pPr>
      <w:r w:rsidRPr="007F051A">
        <w:rPr>
          <w:rFonts w:ascii="Times New Roman" w:hAnsi="Times New Roman" w:cs="Times New Roman"/>
          <w:bCs/>
          <w:sz w:val="28"/>
          <w:szCs w:val="28"/>
          <w:lang w:val="uk-UA"/>
        </w:rPr>
        <w:t xml:space="preserve">Внутрішня система забезпечення якості освіти у </w:t>
      </w:r>
      <w:r w:rsidR="009E68EF">
        <w:rPr>
          <w:rFonts w:ascii="Times New Roman" w:hAnsi="Times New Roman" w:cs="Times New Roman"/>
          <w:bCs/>
          <w:sz w:val="28"/>
          <w:szCs w:val="28"/>
          <w:lang w:val="uk-UA"/>
        </w:rPr>
        <w:t>ліцеї</w:t>
      </w:r>
      <w:r w:rsidRPr="007F051A">
        <w:rPr>
          <w:rFonts w:ascii="Times New Roman" w:hAnsi="Times New Roman" w:cs="Times New Roman"/>
          <w:bCs/>
          <w:sz w:val="28"/>
          <w:szCs w:val="28"/>
          <w:lang w:val="uk-UA"/>
        </w:rPr>
        <w:t xml:space="preserve"> розбудовується на виконання статті 41 Закону України «Про освіту» для спрямування та контролю діяльності закладу щодо забезпечення якості освіти.</w:t>
      </w:r>
    </w:p>
    <w:p w:rsidR="00251935" w:rsidRDefault="00251935" w:rsidP="00970815">
      <w:pPr>
        <w:spacing w:after="0" w:line="240" w:lineRule="auto"/>
        <w:ind w:firstLine="709"/>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 xml:space="preserve">Відповідальність за впровадження ВСЗЯО в </w:t>
      </w:r>
      <w:r w:rsidR="009E68EF">
        <w:rPr>
          <w:rFonts w:ascii="Times New Roman" w:hAnsi="Times New Roman" w:cs="Times New Roman"/>
          <w:bCs/>
          <w:sz w:val="28"/>
          <w:szCs w:val="28"/>
          <w:lang w:val="uk-UA"/>
        </w:rPr>
        <w:t>БМЛ № 15</w:t>
      </w:r>
      <w:r w:rsidRPr="006342F2">
        <w:rPr>
          <w:rFonts w:ascii="Times New Roman" w:hAnsi="Times New Roman" w:cs="Times New Roman"/>
          <w:bCs/>
          <w:sz w:val="28"/>
          <w:szCs w:val="28"/>
          <w:lang w:val="uk-UA"/>
        </w:rPr>
        <w:t xml:space="preserve"> покладається на директора </w:t>
      </w:r>
      <w:r w:rsidR="009E68EF">
        <w:rPr>
          <w:rFonts w:ascii="Times New Roman" w:hAnsi="Times New Roman" w:cs="Times New Roman"/>
          <w:bCs/>
          <w:sz w:val="28"/>
          <w:szCs w:val="28"/>
          <w:lang w:val="uk-UA"/>
        </w:rPr>
        <w:t>ліцею</w:t>
      </w:r>
      <w:r w:rsidRPr="006342F2">
        <w:rPr>
          <w:rFonts w:ascii="Times New Roman" w:hAnsi="Times New Roman" w:cs="Times New Roman"/>
          <w:bCs/>
          <w:sz w:val="28"/>
          <w:szCs w:val="28"/>
          <w:lang w:val="uk-UA"/>
        </w:rPr>
        <w:t>.</w:t>
      </w:r>
    </w:p>
    <w:p w:rsidR="007F051A" w:rsidRDefault="007F051A" w:rsidP="00970815">
      <w:pPr>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t xml:space="preserve">Внутрішня система забезпечення якості  в </w:t>
      </w:r>
      <w:r w:rsidR="009E68EF">
        <w:rPr>
          <w:rFonts w:ascii="Times New Roman" w:eastAsia="Times New Roman" w:hAnsi="Times New Roman" w:cs="Times New Roman"/>
          <w:color w:val="000000" w:themeColor="text1"/>
          <w:sz w:val="28"/>
          <w:szCs w:val="28"/>
          <w:lang w:val="uk-UA" w:eastAsia="ru-RU"/>
        </w:rPr>
        <w:t>БМЛ № 15</w:t>
      </w:r>
      <w:r>
        <w:rPr>
          <w:rFonts w:ascii="Times New Roman" w:eastAsia="Times New Roman" w:hAnsi="Times New Roman" w:cs="Times New Roman"/>
          <w:color w:val="000000" w:themeColor="text1"/>
          <w:sz w:val="28"/>
          <w:szCs w:val="28"/>
          <w:lang w:val="uk-UA" w:eastAsia="ru-RU"/>
        </w:rPr>
        <w:t xml:space="preserve"> включає:</w:t>
      </w:r>
    </w:p>
    <w:p w:rsidR="007F051A" w:rsidRDefault="007F051A" w:rsidP="00970815">
      <w:pPr>
        <w:pStyle w:val="a4"/>
        <w:numPr>
          <w:ilvl w:val="0"/>
          <w:numId w:val="6"/>
        </w:numPr>
        <w:spacing w:after="0" w:line="240" w:lineRule="auto"/>
        <w:ind w:left="284" w:hanging="284"/>
        <w:jc w:val="both"/>
        <w:rPr>
          <w:rFonts w:ascii="Times New Roman" w:eastAsia="Times New Roman" w:hAnsi="Times New Roman" w:cs="Times New Roman"/>
          <w:color w:val="000000" w:themeColor="text1"/>
          <w:sz w:val="28"/>
          <w:szCs w:val="28"/>
          <w:lang w:val="uk-UA" w:eastAsia="ru-RU"/>
        </w:rPr>
      </w:pPr>
      <w:r w:rsidRPr="007D7CD7">
        <w:rPr>
          <w:rFonts w:ascii="Times New Roman" w:eastAsia="Times New Roman" w:hAnsi="Times New Roman" w:cs="Times New Roman"/>
          <w:b/>
          <w:color w:val="000000" w:themeColor="text1"/>
          <w:sz w:val="28"/>
          <w:szCs w:val="28"/>
          <w:lang w:val="uk-UA" w:eastAsia="ru-RU"/>
        </w:rPr>
        <w:t>стратегію</w:t>
      </w:r>
      <w:r>
        <w:rPr>
          <w:rFonts w:ascii="Times New Roman" w:eastAsia="Times New Roman" w:hAnsi="Times New Roman" w:cs="Times New Roman"/>
          <w:color w:val="000000" w:themeColor="text1"/>
          <w:sz w:val="28"/>
          <w:szCs w:val="28"/>
          <w:lang w:val="uk-UA" w:eastAsia="ru-RU"/>
        </w:rPr>
        <w:t xml:space="preserve"> та процедуру забезпечення якості освіти;</w:t>
      </w:r>
    </w:p>
    <w:p w:rsidR="007F051A" w:rsidRPr="0045606C" w:rsidRDefault="007F051A" w:rsidP="00970815">
      <w:pPr>
        <w:pStyle w:val="a4"/>
        <w:numPr>
          <w:ilvl w:val="0"/>
          <w:numId w:val="6"/>
        </w:numPr>
        <w:spacing w:after="0" w:line="240" w:lineRule="auto"/>
        <w:ind w:left="142" w:hanging="142"/>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 xml:space="preserve">  </w:t>
      </w:r>
      <w:r w:rsidRPr="007D7CD7">
        <w:rPr>
          <w:rFonts w:ascii="Times New Roman" w:eastAsia="Times New Roman" w:hAnsi="Times New Roman" w:cs="Times New Roman"/>
          <w:b/>
          <w:color w:val="000000" w:themeColor="text1"/>
          <w:sz w:val="28"/>
          <w:szCs w:val="28"/>
          <w:lang w:val="uk-UA" w:eastAsia="ru-RU"/>
        </w:rPr>
        <w:t>систему</w:t>
      </w:r>
      <w:r w:rsidRPr="0045606C">
        <w:rPr>
          <w:rFonts w:ascii="Times New Roman" w:eastAsia="Times New Roman" w:hAnsi="Times New Roman" w:cs="Times New Roman"/>
          <w:color w:val="000000" w:themeColor="text1"/>
          <w:sz w:val="28"/>
          <w:szCs w:val="28"/>
          <w:lang w:val="uk-UA" w:eastAsia="ru-RU"/>
        </w:rPr>
        <w:t xml:space="preserve"> та механізм забезпечення академічної доброчесності;</w:t>
      </w:r>
    </w:p>
    <w:p w:rsidR="007F051A" w:rsidRPr="0045606C" w:rsidRDefault="007F051A" w:rsidP="00970815">
      <w:pPr>
        <w:spacing w:after="0" w:line="240" w:lineRule="auto"/>
        <w:jc w:val="both"/>
        <w:rPr>
          <w:rFonts w:ascii="Times New Roman" w:eastAsia="Times New Roman" w:hAnsi="Times New Roman" w:cs="Times New Roman"/>
          <w:color w:val="000000" w:themeColor="text1"/>
          <w:sz w:val="28"/>
          <w:szCs w:val="28"/>
          <w:lang w:eastAsia="ru-RU"/>
        </w:rPr>
      </w:pPr>
      <w:r w:rsidRPr="0045606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uk-UA" w:eastAsia="ru-RU"/>
        </w:rPr>
        <w:t xml:space="preserve"> </w:t>
      </w:r>
      <w:r w:rsidRPr="007D7CD7">
        <w:rPr>
          <w:rFonts w:ascii="Times New Roman" w:eastAsia="Times New Roman" w:hAnsi="Times New Roman" w:cs="Times New Roman"/>
          <w:b/>
          <w:color w:val="000000" w:themeColor="text1"/>
          <w:sz w:val="28"/>
          <w:szCs w:val="28"/>
          <w:lang w:eastAsia="ru-RU"/>
        </w:rPr>
        <w:t>оприлюднені</w:t>
      </w:r>
      <w:r w:rsidRPr="0045606C">
        <w:rPr>
          <w:rFonts w:ascii="Times New Roman" w:eastAsia="Times New Roman" w:hAnsi="Times New Roman" w:cs="Times New Roman"/>
          <w:color w:val="000000" w:themeColor="text1"/>
          <w:sz w:val="28"/>
          <w:szCs w:val="28"/>
          <w:lang w:eastAsia="ru-RU"/>
        </w:rPr>
        <w:t xml:space="preserve"> критерії, правила і процедури оцінювання здобувачів освіти;</w:t>
      </w:r>
    </w:p>
    <w:p w:rsidR="007F051A" w:rsidRPr="0045606C" w:rsidRDefault="007F051A" w:rsidP="00970815">
      <w:pPr>
        <w:spacing w:after="0" w:line="240" w:lineRule="auto"/>
        <w:jc w:val="both"/>
        <w:rPr>
          <w:rFonts w:ascii="Times New Roman" w:eastAsia="Times New Roman" w:hAnsi="Times New Roman" w:cs="Times New Roman"/>
          <w:color w:val="000000" w:themeColor="text1"/>
          <w:sz w:val="28"/>
          <w:szCs w:val="28"/>
          <w:lang w:eastAsia="ru-RU"/>
        </w:rPr>
      </w:pPr>
      <w:r w:rsidRPr="0045606C">
        <w:rPr>
          <w:rFonts w:ascii="Times New Roman" w:eastAsia="Times New Roman" w:hAnsi="Times New Roman" w:cs="Times New Roman"/>
          <w:color w:val="000000" w:themeColor="text1"/>
          <w:sz w:val="28"/>
          <w:szCs w:val="28"/>
          <w:lang w:eastAsia="ru-RU"/>
        </w:rPr>
        <w:t xml:space="preserve">- </w:t>
      </w:r>
      <w:r w:rsidRPr="007D7CD7">
        <w:rPr>
          <w:rFonts w:ascii="Times New Roman" w:eastAsia="Times New Roman" w:hAnsi="Times New Roman" w:cs="Times New Roman"/>
          <w:b/>
          <w:color w:val="000000" w:themeColor="text1"/>
          <w:sz w:val="28"/>
          <w:szCs w:val="28"/>
          <w:lang w:eastAsia="ru-RU"/>
        </w:rPr>
        <w:t xml:space="preserve">оприлюднені </w:t>
      </w:r>
      <w:r w:rsidRPr="0045606C">
        <w:rPr>
          <w:rFonts w:ascii="Times New Roman" w:eastAsia="Times New Roman" w:hAnsi="Times New Roman" w:cs="Times New Roman"/>
          <w:color w:val="000000" w:themeColor="text1"/>
          <w:sz w:val="28"/>
          <w:szCs w:val="28"/>
          <w:lang w:eastAsia="ru-RU"/>
        </w:rPr>
        <w:t>критерії, правила і процедури оцінювання педагогічної діяльності педагогічних працівників;</w:t>
      </w:r>
    </w:p>
    <w:p w:rsidR="007F051A" w:rsidRPr="0045606C" w:rsidRDefault="007F051A" w:rsidP="00970815">
      <w:pPr>
        <w:spacing w:after="0" w:line="240" w:lineRule="auto"/>
        <w:jc w:val="both"/>
        <w:rPr>
          <w:rFonts w:ascii="Times New Roman" w:eastAsia="Times New Roman" w:hAnsi="Times New Roman" w:cs="Times New Roman"/>
          <w:color w:val="000000" w:themeColor="text1"/>
          <w:sz w:val="28"/>
          <w:szCs w:val="28"/>
          <w:lang w:eastAsia="ru-RU"/>
        </w:rPr>
      </w:pPr>
      <w:r w:rsidRPr="0045606C">
        <w:rPr>
          <w:rFonts w:ascii="Times New Roman" w:eastAsia="Times New Roman" w:hAnsi="Times New Roman" w:cs="Times New Roman"/>
          <w:color w:val="000000" w:themeColor="text1"/>
          <w:sz w:val="28"/>
          <w:szCs w:val="28"/>
          <w:lang w:eastAsia="ru-RU"/>
        </w:rPr>
        <w:t xml:space="preserve">- </w:t>
      </w:r>
      <w:r w:rsidRPr="007D7CD7">
        <w:rPr>
          <w:rFonts w:ascii="Times New Roman" w:eastAsia="Times New Roman" w:hAnsi="Times New Roman" w:cs="Times New Roman"/>
          <w:b/>
          <w:color w:val="000000" w:themeColor="text1"/>
          <w:sz w:val="28"/>
          <w:szCs w:val="28"/>
          <w:lang w:eastAsia="ru-RU"/>
        </w:rPr>
        <w:t>оприлюднені</w:t>
      </w:r>
      <w:r w:rsidRPr="0045606C">
        <w:rPr>
          <w:rFonts w:ascii="Times New Roman" w:eastAsia="Times New Roman" w:hAnsi="Times New Roman" w:cs="Times New Roman"/>
          <w:color w:val="000000" w:themeColor="text1"/>
          <w:sz w:val="28"/>
          <w:szCs w:val="28"/>
          <w:lang w:eastAsia="ru-RU"/>
        </w:rPr>
        <w:t xml:space="preserve"> критерії, правила і процедури оцінювання управлінської діяльності керівних працівників </w:t>
      </w:r>
      <w:r>
        <w:rPr>
          <w:rFonts w:ascii="Times New Roman" w:eastAsia="Times New Roman" w:hAnsi="Times New Roman" w:cs="Times New Roman"/>
          <w:color w:val="000000" w:themeColor="text1"/>
          <w:sz w:val="28"/>
          <w:szCs w:val="28"/>
          <w:lang w:val="uk-UA" w:eastAsia="ru-RU"/>
        </w:rPr>
        <w:t>БМЛ № 15</w:t>
      </w:r>
      <w:r w:rsidRPr="0045606C">
        <w:rPr>
          <w:rFonts w:ascii="Times New Roman" w:eastAsia="Times New Roman" w:hAnsi="Times New Roman" w:cs="Times New Roman"/>
          <w:color w:val="000000" w:themeColor="text1"/>
          <w:sz w:val="28"/>
          <w:szCs w:val="28"/>
          <w:lang w:eastAsia="ru-RU"/>
        </w:rPr>
        <w:t>;</w:t>
      </w:r>
    </w:p>
    <w:p w:rsidR="007F051A" w:rsidRPr="0045606C" w:rsidRDefault="007F051A" w:rsidP="00970815">
      <w:pPr>
        <w:spacing w:after="0" w:line="240" w:lineRule="auto"/>
        <w:jc w:val="both"/>
        <w:rPr>
          <w:rFonts w:ascii="Times New Roman" w:eastAsia="Times New Roman" w:hAnsi="Times New Roman" w:cs="Times New Roman"/>
          <w:color w:val="000000" w:themeColor="text1"/>
          <w:sz w:val="28"/>
          <w:szCs w:val="28"/>
          <w:lang w:eastAsia="ru-RU"/>
        </w:rPr>
      </w:pPr>
      <w:r w:rsidRPr="0045606C">
        <w:rPr>
          <w:rFonts w:ascii="Times New Roman" w:eastAsia="Times New Roman" w:hAnsi="Times New Roman" w:cs="Times New Roman"/>
          <w:color w:val="000000" w:themeColor="text1"/>
          <w:sz w:val="28"/>
          <w:szCs w:val="28"/>
          <w:lang w:eastAsia="ru-RU"/>
        </w:rPr>
        <w:t xml:space="preserve">- </w:t>
      </w:r>
      <w:r w:rsidRPr="007D7CD7">
        <w:rPr>
          <w:rFonts w:ascii="Times New Roman" w:eastAsia="Times New Roman" w:hAnsi="Times New Roman" w:cs="Times New Roman"/>
          <w:b/>
          <w:color w:val="000000" w:themeColor="text1"/>
          <w:sz w:val="28"/>
          <w:szCs w:val="28"/>
          <w:lang w:eastAsia="ru-RU"/>
        </w:rPr>
        <w:t>забезпечення</w:t>
      </w:r>
      <w:r w:rsidRPr="0045606C">
        <w:rPr>
          <w:rFonts w:ascii="Times New Roman" w:eastAsia="Times New Roman" w:hAnsi="Times New Roman" w:cs="Times New Roman"/>
          <w:color w:val="000000" w:themeColor="text1"/>
          <w:sz w:val="28"/>
          <w:szCs w:val="28"/>
          <w:lang w:eastAsia="ru-RU"/>
        </w:rPr>
        <w:t xml:space="preserve"> наявності інформаційних систем для ефективного управління </w:t>
      </w:r>
      <w:r>
        <w:rPr>
          <w:rFonts w:ascii="Times New Roman" w:eastAsia="Times New Roman" w:hAnsi="Times New Roman" w:cs="Times New Roman"/>
          <w:color w:val="000000" w:themeColor="text1"/>
          <w:sz w:val="28"/>
          <w:szCs w:val="28"/>
          <w:lang w:val="uk-UA" w:eastAsia="ru-RU"/>
        </w:rPr>
        <w:t>БМЛ № 15</w:t>
      </w:r>
      <w:r w:rsidRPr="0045606C">
        <w:rPr>
          <w:rFonts w:ascii="Times New Roman" w:eastAsia="Times New Roman" w:hAnsi="Times New Roman" w:cs="Times New Roman"/>
          <w:color w:val="000000" w:themeColor="text1"/>
          <w:sz w:val="28"/>
          <w:szCs w:val="28"/>
          <w:lang w:eastAsia="ru-RU"/>
        </w:rPr>
        <w:t>;</w:t>
      </w:r>
    </w:p>
    <w:p w:rsidR="007F051A" w:rsidRPr="0045606C" w:rsidRDefault="007F051A" w:rsidP="00970815">
      <w:pPr>
        <w:spacing w:after="0" w:line="240" w:lineRule="auto"/>
        <w:jc w:val="both"/>
        <w:rPr>
          <w:rFonts w:ascii="Times New Roman" w:eastAsia="Times New Roman" w:hAnsi="Times New Roman" w:cs="Times New Roman"/>
          <w:color w:val="000000" w:themeColor="text1"/>
          <w:sz w:val="28"/>
          <w:szCs w:val="28"/>
          <w:lang w:eastAsia="ru-RU"/>
        </w:rPr>
      </w:pPr>
      <w:r w:rsidRPr="0045606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uk-UA" w:eastAsia="ru-RU"/>
        </w:rPr>
        <w:t xml:space="preserve"> </w:t>
      </w:r>
      <w:r w:rsidRPr="007D7CD7">
        <w:rPr>
          <w:rFonts w:ascii="Times New Roman" w:eastAsia="Times New Roman" w:hAnsi="Times New Roman" w:cs="Times New Roman"/>
          <w:b/>
          <w:color w:val="000000" w:themeColor="text1"/>
          <w:sz w:val="28"/>
          <w:szCs w:val="28"/>
          <w:lang w:eastAsia="ru-RU"/>
        </w:rPr>
        <w:t>створення</w:t>
      </w:r>
      <w:r w:rsidRPr="0045606C">
        <w:rPr>
          <w:rFonts w:ascii="Times New Roman" w:eastAsia="Times New Roman" w:hAnsi="Times New Roman" w:cs="Times New Roman"/>
          <w:color w:val="000000" w:themeColor="text1"/>
          <w:sz w:val="28"/>
          <w:szCs w:val="28"/>
          <w:lang w:eastAsia="ru-RU"/>
        </w:rPr>
        <w:t xml:space="preserve"> в </w:t>
      </w:r>
      <w:r w:rsidR="009E68EF">
        <w:rPr>
          <w:rFonts w:ascii="Times New Roman" w:eastAsia="Times New Roman" w:hAnsi="Times New Roman" w:cs="Times New Roman"/>
          <w:color w:val="000000" w:themeColor="text1"/>
          <w:sz w:val="28"/>
          <w:szCs w:val="28"/>
          <w:lang w:val="uk-UA" w:eastAsia="ru-RU"/>
        </w:rPr>
        <w:t>ліцеї</w:t>
      </w:r>
      <w:r w:rsidRPr="0045606C">
        <w:rPr>
          <w:rFonts w:ascii="Times New Roman" w:eastAsia="Times New Roman" w:hAnsi="Times New Roman" w:cs="Times New Roman"/>
          <w:color w:val="000000" w:themeColor="text1"/>
          <w:sz w:val="28"/>
          <w:szCs w:val="28"/>
          <w:lang w:eastAsia="ru-RU"/>
        </w:rPr>
        <w:t xml:space="preserve"> інклюзивного освітнього середовища, універсального дизайну та розумного пристосування;</w:t>
      </w:r>
    </w:p>
    <w:p w:rsidR="007F051A" w:rsidRPr="0045606C" w:rsidRDefault="007F051A" w:rsidP="00970815">
      <w:pPr>
        <w:spacing w:after="0" w:line="240" w:lineRule="auto"/>
        <w:jc w:val="both"/>
        <w:rPr>
          <w:rFonts w:ascii="Times New Roman" w:eastAsia="Times New Roman" w:hAnsi="Times New Roman" w:cs="Times New Roman"/>
          <w:color w:val="000000" w:themeColor="text1"/>
          <w:sz w:val="28"/>
          <w:szCs w:val="28"/>
          <w:lang w:eastAsia="ru-RU"/>
        </w:rPr>
      </w:pPr>
      <w:r w:rsidRPr="0045606C">
        <w:rPr>
          <w:rFonts w:ascii="Times New Roman" w:eastAsia="Times New Roman" w:hAnsi="Times New Roman" w:cs="Times New Roman"/>
          <w:color w:val="000000" w:themeColor="text1"/>
          <w:sz w:val="28"/>
          <w:szCs w:val="28"/>
          <w:lang w:eastAsia="ru-RU"/>
        </w:rPr>
        <w:t xml:space="preserve">- </w:t>
      </w:r>
      <w:r w:rsidRPr="007D7CD7">
        <w:rPr>
          <w:rFonts w:ascii="Times New Roman" w:eastAsia="Times New Roman" w:hAnsi="Times New Roman" w:cs="Times New Roman"/>
          <w:b/>
          <w:color w:val="000000" w:themeColor="text1"/>
          <w:sz w:val="28"/>
          <w:szCs w:val="28"/>
          <w:lang w:eastAsia="ru-RU"/>
        </w:rPr>
        <w:t>інші процедури</w:t>
      </w:r>
      <w:r w:rsidRPr="0045606C">
        <w:rPr>
          <w:rFonts w:ascii="Times New Roman" w:eastAsia="Times New Roman" w:hAnsi="Times New Roman" w:cs="Times New Roman"/>
          <w:color w:val="000000" w:themeColor="text1"/>
          <w:sz w:val="28"/>
          <w:szCs w:val="28"/>
          <w:lang w:eastAsia="ru-RU"/>
        </w:rPr>
        <w:t xml:space="preserve"> та заходи, що визначаються спеціальними законами або документами </w:t>
      </w:r>
      <w:r>
        <w:rPr>
          <w:rFonts w:ascii="Times New Roman" w:eastAsia="Times New Roman" w:hAnsi="Times New Roman" w:cs="Times New Roman"/>
          <w:color w:val="000000" w:themeColor="text1"/>
          <w:sz w:val="28"/>
          <w:szCs w:val="28"/>
          <w:lang w:val="uk-UA" w:eastAsia="ru-RU"/>
        </w:rPr>
        <w:t>БМЛ № 15</w:t>
      </w:r>
      <w:r w:rsidRPr="0045606C">
        <w:rPr>
          <w:rFonts w:ascii="Times New Roman" w:eastAsia="Times New Roman" w:hAnsi="Times New Roman" w:cs="Times New Roman"/>
          <w:color w:val="000000" w:themeColor="text1"/>
          <w:sz w:val="28"/>
          <w:szCs w:val="28"/>
          <w:lang w:eastAsia="ru-RU"/>
        </w:rPr>
        <w:t>.</w:t>
      </w:r>
    </w:p>
    <w:p w:rsidR="007F051A" w:rsidRPr="0045606C" w:rsidRDefault="007F051A" w:rsidP="00970815">
      <w:pPr>
        <w:spacing w:after="0" w:line="240" w:lineRule="auto"/>
        <w:jc w:val="both"/>
        <w:rPr>
          <w:rFonts w:ascii="Times New Roman" w:eastAsia="Times New Roman" w:hAnsi="Times New Roman" w:cs="Times New Roman"/>
          <w:color w:val="000000" w:themeColor="text1"/>
          <w:sz w:val="28"/>
          <w:szCs w:val="28"/>
          <w:lang w:eastAsia="ru-RU"/>
        </w:rPr>
      </w:pPr>
      <w:r w:rsidRPr="007D7CD7">
        <w:rPr>
          <w:rFonts w:ascii="Times New Roman" w:eastAsia="Times New Roman" w:hAnsi="Times New Roman" w:cs="Times New Roman"/>
          <w:b/>
          <w:color w:val="000000" w:themeColor="text1"/>
          <w:sz w:val="28"/>
          <w:szCs w:val="28"/>
          <w:lang w:eastAsia="ru-RU"/>
        </w:rPr>
        <w:t>Завдання внутрішньої системи забезпечення якості освіти</w:t>
      </w:r>
      <w:r w:rsidRPr="0045606C">
        <w:rPr>
          <w:rFonts w:ascii="Times New Roman" w:eastAsia="Times New Roman" w:hAnsi="Times New Roman" w:cs="Times New Roman"/>
          <w:color w:val="000000" w:themeColor="text1"/>
          <w:sz w:val="28"/>
          <w:szCs w:val="28"/>
          <w:lang w:eastAsia="ru-RU"/>
        </w:rPr>
        <w:t>:</w:t>
      </w:r>
    </w:p>
    <w:p w:rsidR="007F051A" w:rsidRPr="0045606C" w:rsidRDefault="007F051A" w:rsidP="00970815">
      <w:pPr>
        <w:spacing w:after="0" w:line="240" w:lineRule="auto"/>
        <w:jc w:val="both"/>
        <w:rPr>
          <w:rFonts w:ascii="Times New Roman" w:eastAsia="Times New Roman" w:hAnsi="Times New Roman" w:cs="Times New Roman"/>
          <w:color w:val="000000" w:themeColor="text1"/>
          <w:sz w:val="28"/>
          <w:szCs w:val="28"/>
          <w:lang w:eastAsia="ru-RU"/>
        </w:rPr>
      </w:pPr>
      <w:r w:rsidRPr="0045606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uk-UA" w:eastAsia="ru-RU"/>
        </w:rPr>
        <w:t xml:space="preserve"> </w:t>
      </w:r>
      <w:r w:rsidRPr="007D7CD7">
        <w:rPr>
          <w:rFonts w:ascii="Times New Roman" w:eastAsia="Times New Roman" w:hAnsi="Times New Roman" w:cs="Times New Roman"/>
          <w:b/>
          <w:color w:val="000000" w:themeColor="text1"/>
          <w:sz w:val="28"/>
          <w:szCs w:val="28"/>
          <w:lang w:eastAsia="ru-RU"/>
        </w:rPr>
        <w:t>оновлення</w:t>
      </w:r>
      <w:r w:rsidRPr="0045606C">
        <w:rPr>
          <w:rFonts w:ascii="Times New Roman" w:eastAsia="Times New Roman" w:hAnsi="Times New Roman" w:cs="Times New Roman"/>
          <w:color w:val="000000" w:themeColor="text1"/>
          <w:sz w:val="28"/>
          <w:szCs w:val="28"/>
          <w:lang w:eastAsia="ru-RU"/>
        </w:rPr>
        <w:t xml:space="preserve"> методичної бази освітньої діяльності;</w:t>
      </w:r>
    </w:p>
    <w:p w:rsidR="007F051A" w:rsidRPr="0045606C" w:rsidRDefault="007F051A" w:rsidP="00970815">
      <w:pPr>
        <w:spacing w:after="0" w:line="240" w:lineRule="auto"/>
        <w:jc w:val="both"/>
        <w:rPr>
          <w:rFonts w:ascii="Times New Roman" w:eastAsia="Times New Roman" w:hAnsi="Times New Roman" w:cs="Times New Roman"/>
          <w:color w:val="000000" w:themeColor="text1"/>
          <w:sz w:val="28"/>
          <w:szCs w:val="28"/>
          <w:lang w:eastAsia="ru-RU"/>
        </w:rPr>
      </w:pPr>
      <w:r w:rsidRPr="0045606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uk-UA" w:eastAsia="ru-RU"/>
        </w:rPr>
        <w:t xml:space="preserve"> </w:t>
      </w:r>
      <w:r w:rsidRPr="007D7CD7">
        <w:rPr>
          <w:rFonts w:ascii="Times New Roman" w:eastAsia="Times New Roman" w:hAnsi="Times New Roman" w:cs="Times New Roman"/>
          <w:b/>
          <w:color w:val="000000" w:themeColor="text1"/>
          <w:sz w:val="28"/>
          <w:szCs w:val="28"/>
          <w:lang w:eastAsia="ru-RU"/>
        </w:rPr>
        <w:t>контроль</w:t>
      </w:r>
      <w:r w:rsidRPr="0045606C">
        <w:rPr>
          <w:rFonts w:ascii="Times New Roman" w:eastAsia="Times New Roman" w:hAnsi="Times New Roman" w:cs="Times New Roman"/>
          <w:color w:val="000000" w:themeColor="text1"/>
          <w:sz w:val="28"/>
          <w:szCs w:val="28"/>
          <w:lang w:eastAsia="ru-RU"/>
        </w:rPr>
        <w:t xml:space="preserve"> за виконанням навчальних планів та освітньої програми, якістю знань, умінь і навичок учнів, розробка рекомендацій щодо їх покращення;</w:t>
      </w:r>
    </w:p>
    <w:p w:rsidR="007F051A" w:rsidRPr="0045606C" w:rsidRDefault="007F051A" w:rsidP="00970815">
      <w:pPr>
        <w:spacing w:after="0" w:line="240" w:lineRule="auto"/>
        <w:jc w:val="both"/>
        <w:rPr>
          <w:rFonts w:ascii="Times New Roman" w:eastAsia="Times New Roman" w:hAnsi="Times New Roman" w:cs="Times New Roman"/>
          <w:color w:val="000000" w:themeColor="text1"/>
          <w:sz w:val="28"/>
          <w:szCs w:val="28"/>
          <w:lang w:eastAsia="ru-RU"/>
        </w:rPr>
      </w:pPr>
      <w:r w:rsidRPr="0045606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uk-UA" w:eastAsia="ru-RU"/>
        </w:rPr>
        <w:t xml:space="preserve"> </w:t>
      </w:r>
      <w:r w:rsidRPr="007D7CD7">
        <w:rPr>
          <w:rFonts w:ascii="Times New Roman" w:eastAsia="Times New Roman" w:hAnsi="Times New Roman" w:cs="Times New Roman"/>
          <w:b/>
          <w:color w:val="000000" w:themeColor="text1"/>
          <w:sz w:val="28"/>
          <w:szCs w:val="28"/>
          <w:lang w:eastAsia="ru-RU"/>
        </w:rPr>
        <w:t>моніторинг</w:t>
      </w:r>
      <w:r w:rsidRPr="0045606C">
        <w:rPr>
          <w:rFonts w:ascii="Times New Roman" w:eastAsia="Times New Roman" w:hAnsi="Times New Roman" w:cs="Times New Roman"/>
          <w:color w:val="000000" w:themeColor="text1"/>
          <w:sz w:val="28"/>
          <w:szCs w:val="28"/>
          <w:lang w:eastAsia="ru-RU"/>
        </w:rPr>
        <w:t xml:space="preserve"> та оптимізація соціально-психологічного середовища </w:t>
      </w:r>
      <w:r>
        <w:rPr>
          <w:rFonts w:ascii="Times New Roman" w:eastAsia="Times New Roman" w:hAnsi="Times New Roman" w:cs="Times New Roman"/>
          <w:color w:val="000000" w:themeColor="text1"/>
          <w:sz w:val="28"/>
          <w:szCs w:val="28"/>
          <w:lang w:val="uk-UA" w:eastAsia="ru-RU"/>
        </w:rPr>
        <w:t>БМЛ                     № 15</w:t>
      </w:r>
      <w:r w:rsidRPr="0045606C">
        <w:rPr>
          <w:rFonts w:ascii="Times New Roman" w:eastAsia="Times New Roman" w:hAnsi="Times New Roman" w:cs="Times New Roman"/>
          <w:color w:val="000000" w:themeColor="text1"/>
          <w:sz w:val="28"/>
          <w:szCs w:val="28"/>
          <w:lang w:eastAsia="ru-RU"/>
        </w:rPr>
        <w:t>;</w:t>
      </w:r>
    </w:p>
    <w:p w:rsidR="007F051A" w:rsidRDefault="007F051A"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45606C">
        <w:rPr>
          <w:rFonts w:ascii="Times New Roman" w:eastAsia="Times New Roman" w:hAnsi="Times New Roman" w:cs="Times New Roman"/>
          <w:color w:val="000000" w:themeColor="text1"/>
          <w:sz w:val="28"/>
          <w:szCs w:val="28"/>
          <w:lang w:eastAsia="ru-RU"/>
        </w:rPr>
        <w:t xml:space="preserve">- </w:t>
      </w:r>
      <w:r w:rsidRPr="007D7CD7">
        <w:rPr>
          <w:rFonts w:ascii="Times New Roman" w:eastAsia="Times New Roman" w:hAnsi="Times New Roman" w:cs="Times New Roman"/>
          <w:b/>
          <w:color w:val="000000" w:themeColor="text1"/>
          <w:sz w:val="28"/>
          <w:szCs w:val="28"/>
          <w:lang w:eastAsia="ru-RU"/>
        </w:rPr>
        <w:t>створення</w:t>
      </w:r>
      <w:r w:rsidRPr="0045606C">
        <w:rPr>
          <w:rFonts w:ascii="Times New Roman" w:eastAsia="Times New Roman" w:hAnsi="Times New Roman" w:cs="Times New Roman"/>
          <w:color w:val="000000" w:themeColor="text1"/>
          <w:sz w:val="28"/>
          <w:szCs w:val="28"/>
          <w:lang w:eastAsia="ru-RU"/>
        </w:rPr>
        <w:t xml:space="preserve"> необхідних умов для підвищення фахового кваліфікаційного рівня педагогічних працівників.</w:t>
      </w:r>
    </w:p>
    <w:p w:rsidR="00251935" w:rsidRPr="006342F2" w:rsidRDefault="00251935" w:rsidP="00970815">
      <w:pPr>
        <w:spacing w:after="0" w:line="240" w:lineRule="auto"/>
        <w:jc w:val="center"/>
        <w:rPr>
          <w:rFonts w:ascii="Times New Roman" w:hAnsi="Times New Roman" w:cs="Times New Roman"/>
          <w:b/>
          <w:color w:val="000000"/>
          <w:sz w:val="28"/>
          <w:szCs w:val="28"/>
          <w:shd w:val="clear" w:color="auto" w:fill="FFFFFF"/>
          <w:lang w:val="uk-UA"/>
        </w:rPr>
      </w:pPr>
      <w:r w:rsidRPr="006342F2">
        <w:rPr>
          <w:rFonts w:ascii="Times New Roman" w:hAnsi="Times New Roman" w:cs="Times New Roman"/>
          <w:b/>
          <w:color w:val="000000"/>
          <w:sz w:val="28"/>
          <w:szCs w:val="28"/>
          <w:shd w:val="clear" w:color="auto" w:fill="FFFFFF"/>
          <w:lang w:val="uk-UA"/>
        </w:rPr>
        <w:t>ІІ. Структура внутрішньої системи забезпечення якості освіти</w:t>
      </w:r>
    </w:p>
    <w:p w:rsidR="00251935" w:rsidRPr="006342F2" w:rsidRDefault="00251935" w:rsidP="00970815">
      <w:pPr>
        <w:spacing w:after="0" w:line="240" w:lineRule="auto"/>
        <w:ind w:firstLine="709"/>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 xml:space="preserve">Складовими системи забезпечення якості освіти в </w:t>
      </w:r>
      <w:r w:rsidR="007F051A">
        <w:rPr>
          <w:rFonts w:ascii="Times New Roman" w:hAnsi="Times New Roman" w:cs="Times New Roman"/>
          <w:bCs/>
          <w:sz w:val="28"/>
          <w:szCs w:val="28"/>
          <w:lang w:val="uk-UA"/>
        </w:rPr>
        <w:t>БМЛ № 15</w:t>
      </w:r>
      <w:r w:rsidRPr="006342F2">
        <w:rPr>
          <w:rFonts w:ascii="Times New Roman" w:hAnsi="Times New Roman" w:cs="Times New Roman"/>
          <w:bCs/>
          <w:sz w:val="28"/>
          <w:szCs w:val="28"/>
          <w:lang w:val="uk-UA"/>
        </w:rPr>
        <w:t xml:space="preserve"> є:</w:t>
      </w:r>
    </w:p>
    <w:p w:rsidR="00251935" w:rsidRPr="006342F2" w:rsidRDefault="00251935" w:rsidP="00970815">
      <w:pPr>
        <w:numPr>
          <w:ilvl w:val="0"/>
          <w:numId w:val="1"/>
        </w:numPr>
        <w:spacing w:after="0" w:line="240" w:lineRule="auto"/>
        <w:ind w:left="0" w:firstLine="0"/>
        <w:jc w:val="both"/>
        <w:rPr>
          <w:rFonts w:ascii="Times New Roman" w:hAnsi="Times New Roman" w:cs="Times New Roman"/>
          <w:sz w:val="28"/>
          <w:szCs w:val="28"/>
          <w:lang w:val="uk-UA"/>
        </w:rPr>
      </w:pPr>
      <w:r w:rsidRPr="006342F2">
        <w:rPr>
          <w:rFonts w:ascii="Times New Roman" w:hAnsi="Times New Roman" w:cs="Times New Roman"/>
          <w:bCs/>
          <w:sz w:val="28"/>
          <w:szCs w:val="28"/>
          <w:lang w:val="uk-UA"/>
        </w:rPr>
        <w:t>політика та процедури внутрішньої системи забезпечення якості освіти;</w:t>
      </w:r>
    </w:p>
    <w:p w:rsidR="00251935" w:rsidRPr="006342F2" w:rsidRDefault="00251935" w:rsidP="00970815">
      <w:pPr>
        <w:numPr>
          <w:ilvl w:val="0"/>
          <w:numId w:val="1"/>
        </w:numPr>
        <w:spacing w:after="0" w:line="240" w:lineRule="auto"/>
        <w:ind w:left="0" w:firstLine="0"/>
        <w:jc w:val="both"/>
        <w:rPr>
          <w:rFonts w:ascii="Times New Roman" w:hAnsi="Times New Roman" w:cs="Times New Roman"/>
          <w:sz w:val="28"/>
          <w:szCs w:val="28"/>
          <w:lang w:val="uk-UA"/>
        </w:rPr>
      </w:pPr>
      <w:r w:rsidRPr="006342F2">
        <w:rPr>
          <w:rFonts w:ascii="Times New Roman" w:hAnsi="Times New Roman" w:cs="Times New Roman"/>
          <w:bCs/>
          <w:sz w:val="28"/>
          <w:szCs w:val="28"/>
          <w:lang w:val="uk-UA"/>
        </w:rPr>
        <w:t>система та механізми забезпечення академічної доброчесності в закладі освіти;</w:t>
      </w:r>
    </w:p>
    <w:p w:rsidR="00251935" w:rsidRPr="006342F2" w:rsidRDefault="00251935" w:rsidP="00970815">
      <w:pPr>
        <w:numPr>
          <w:ilvl w:val="0"/>
          <w:numId w:val="1"/>
        </w:numPr>
        <w:spacing w:after="0" w:line="240" w:lineRule="auto"/>
        <w:ind w:left="0" w:firstLine="0"/>
        <w:jc w:val="both"/>
        <w:rPr>
          <w:rFonts w:ascii="Times New Roman" w:hAnsi="Times New Roman" w:cs="Times New Roman"/>
          <w:sz w:val="28"/>
          <w:szCs w:val="28"/>
          <w:lang w:val="uk-UA"/>
        </w:rPr>
      </w:pPr>
      <w:r w:rsidRPr="006342F2">
        <w:rPr>
          <w:rFonts w:ascii="Times New Roman" w:hAnsi="Times New Roman" w:cs="Times New Roman"/>
          <w:bCs/>
          <w:sz w:val="28"/>
          <w:szCs w:val="28"/>
          <w:lang w:val="uk-UA"/>
        </w:rPr>
        <w:t>критерії, правила і процедури оцінювання здобувачів освіти;</w:t>
      </w:r>
    </w:p>
    <w:p w:rsidR="00251935" w:rsidRPr="006342F2" w:rsidRDefault="00251935" w:rsidP="00970815">
      <w:pPr>
        <w:numPr>
          <w:ilvl w:val="0"/>
          <w:numId w:val="1"/>
        </w:numPr>
        <w:spacing w:after="0" w:line="240" w:lineRule="auto"/>
        <w:ind w:left="0" w:firstLine="0"/>
        <w:jc w:val="both"/>
        <w:rPr>
          <w:rFonts w:ascii="Times New Roman" w:hAnsi="Times New Roman" w:cs="Times New Roman"/>
          <w:sz w:val="28"/>
          <w:szCs w:val="28"/>
          <w:lang w:val="uk-UA"/>
        </w:rPr>
      </w:pPr>
      <w:r w:rsidRPr="006342F2">
        <w:rPr>
          <w:rFonts w:ascii="Times New Roman" w:hAnsi="Times New Roman" w:cs="Times New Roman"/>
          <w:bCs/>
          <w:sz w:val="28"/>
          <w:szCs w:val="28"/>
          <w:lang w:val="uk-UA"/>
        </w:rPr>
        <w:t>критерії, правила і процедури оцінювання педагогічної діяльності педагогічних працівників;</w:t>
      </w:r>
    </w:p>
    <w:p w:rsidR="00251935" w:rsidRPr="006342F2" w:rsidRDefault="00251935" w:rsidP="00970815">
      <w:pPr>
        <w:numPr>
          <w:ilvl w:val="0"/>
          <w:numId w:val="1"/>
        </w:numPr>
        <w:spacing w:after="0" w:line="240" w:lineRule="auto"/>
        <w:ind w:left="0" w:firstLine="0"/>
        <w:jc w:val="both"/>
        <w:rPr>
          <w:rFonts w:ascii="Times New Roman" w:hAnsi="Times New Roman" w:cs="Times New Roman"/>
          <w:sz w:val="28"/>
          <w:szCs w:val="28"/>
          <w:lang w:val="uk-UA"/>
        </w:rPr>
      </w:pPr>
      <w:r w:rsidRPr="006342F2">
        <w:rPr>
          <w:rFonts w:ascii="Times New Roman" w:hAnsi="Times New Roman" w:cs="Times New Roman"/>
          <w:bCs/>
          <w:sz w:val="28"/>
          <w:szCs w:val="28"/>
          <w:lang w:val="uk-UA"/>
        </w:rPr>
        <w:t>критерії, правила і процедури оцінювання управлінської діяльності керівних працівників закладу освіти;</w:t>
      </w:r>
    </w:p>
    <w:p w:rsidR="00251935" w:rsidRPr="006342F2" w:rsidRDefault="00251935" w:rsidP="00970815">
      <w:pPr>
        <w:numPr>
          <w:ilvl w:val="0"/>
          <w:numId w:val="1"/>
        </w:numPr>
        <w:spacing w:after="0" w:line="240" w:lineRule="auto"/>
        <w:ind w:left="0" w:firstLine="0"/>
        <w:jc w:val="both"/>
        <w:rPr>
          <w:rFonts w:ascii="Times New Roman" w:hAnsi="Times New Roman" w:cs="Times New Roman"/>
          <w:sz w:val="28"/>
          <w:szCs w:val="28"/>
          <w:lang w:val="uk-UA"/>
        </w:rPr>
      </w:pPr>
      <w:r w:rsidRPr="006342F2">
        <w:rPr>
          <w:rFonts w:ascii="Times New Roman" w:hAnsi="Times New Roman" w:cs="Times New Roman"/>
          <w:bCs/>
          <w:sz w:val="28"/>
          <w:szCs w:val="28"/>
          <w:lang w:val="uk-UA"/>
        </w:rPr>
        <w:t>механізми реалізації внутрішньої системи забезпечення якості освіти.</w:t>
      </w:r>
    </w:p>
    <w:p w:rsidR="00251935" w:rsidRPr="006342F2" w:rsidRDefault="00251935" w:rsidP="00970815">
      <w:pPr>
        <w:spacing w:after="0" w:line="240" w:lineRule="auto"/>
        <w:jc w:val="center"/>
        <w:rPr>
          <w:rFonts w:ascii="Times New Roman" w:hAnsi="Times New Roman" w:cs="Times New Roman"/>
          <w:b/>
          <w:color w:val="000000"/>
          <w:sz w:val="28"/>
          <w:szCs w:val="28"/>
          <w:shd w:val="clear" w:color="auto" w:fill="FFFFFF"/>
          <w:lang w:val="uk-UA"/>
        </w:rPr>
      </w:pPr>
      <w:r w:rsidRPr="006342F2">
        <w:rPr>
          <w:rFonts w:ascii="Times New Roman" w:hAnsi="Times New Roman" w:cs="Times New Roman"/>
          <w:b/>
          <w:color w:val="000000"/>
          <w:sz w:val="28"/>
          <w:szCs w:val="28"/>
          <w:shd w:val="clear" w:color="auto" w:fill="FFFFFF"/>
          <w:lang w:val="uk-UA"/>
        </w:rPr>
        <w:lastRenderedPageBreak/>
        <w:t>ІІІ. Політика та процедури забезпечення внутрішньої системи забезпечення якості освіти</w:t>
      </w:r>
    </w:p>
    <w:p w:rsidR="00251935" w:rsidRPr="006342F2" w:rsidRDefault="00251935" w:rsidP="00970815">
      <w:pPr>
        <w:spacing w:after="0" w:line="240" w:lineRule="auto"/>
        <w:ind w:firstLine="851"/>
        <w:jc w:val="both"/>
        <w:rPr>
          <w:rFonts w:ascii="Times New Roman" w:hAnsi="Times New Roman" w:cs="Times New Roman"/>
          <w:bCs/>
          <w:sz w:val="28"/>
          <w:szCs w:val="28"/>
          <w:lang w:val="uk-UA"/>
        </w:rPr>
      </w:pPr>
      <w:r w:rsidRPr="006342F2">
        <w:rPr>
          <w:rFonts w:ascii="Times New Roman" w:hAnsi="Times New Roman" w:cs="Times New Roman"/>
          <w:sz w:val="28"/>
          <w:szCs w:val="28"/>
          <w:lang w:val="uk-UA"/>
        </w:rPr>
        <w:t xml:space="preserve">Політика </w:t>
      </w:r>
      <w:r w:rsidRPr="006342F2">
        <w:rPr>
          <w:rFonts w:ascii="Times New Roman" w:hAnsi="Times New Roman" w:cs="Times New Roman"/>
          <w:bCs/>
          <w:sz w:val="28"/>
          <w:szCs w:val="28"/>
          <w:lang w:val="uk-UA"/>
        </w:rPr>
        <w:t>внутрішньої системи забезпечення якості освіти спрямована на:</w:t>
      </w:r>
    </w:p>
    <w:p w:rsidR="00251935" w:rsidRPr="006342F2" w:rsidRDefault="00251935" w:rsidP="00970815">
      <w:pPr>
        <w:spacing w:after="0" w:line="240" w:lineRule="auto"/>
        <w:jc w:val="both"/>
        <w:rPr>
          <w:rFonts w:ascii="Times New Roman" w:hAnsi="Times New Roman" w:cs="Times New Roman"/>
          <w:bCs/>
          <w:sz w:val="28"/>
          <w:szCs w:val="28"/>
          <w:lang w:val="uk-UA"/>
        </w:rPr>
      </w:pPr>
      <w:bookmarkStart w:id="6" w:name="n589"/>
      <w:bookmarkStart w:id="7" w:name="n590"/>
      <w:bookmarkEnd w:id="6"/>
      <w:bookmarkEnd w:id="7"/>
      <w:r w:rsidRPr="006342F2">
        <w:rPr>
          <w:rFonts w:ascii="Times New Roman" w:hAnsi="Times New Roman" w:cs="Times New Roman"/>
          <w:bCs/>
          <w:sz w:val="28"/>
          <w:szCs w:val="28"/>
          <w:lang w:val="uk-UA"/>
        </w:rPr>
        <w:t>3.1. створення системи та механізмів забезпечення академічної доброчесності;</w:t>
      </w:r>
    </w:p>
    <w:p w:rsidR="00251935" w:rsidRPr="006342F2" w:rsidRDefault="00251935" w:rsidP="00970815">
      <w:pPr>
        <w:spacing w:after="0" w:line="240" w:lineRule="auto"/>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 xml:space="preserve">3.2. забезпечення наявності інформаційних систем для ефективного управління </w:t>
      </w:r>
      <w:r w:rsidR="007F051A">
        <w:rPr>
          <w:rFonts w:ascii="Times New Roman" w:hAnsi="Times New Roman" w:cs="Times New Roman"/>
          <w:bCs/>
          <w:sz w:val="28"/>
          <w:szCs w:val="28"/>
          <w:lang w:val="uk-UA"/>
        </w:rPr>
        <w:t>ліцеєм</w:t>
      </w:r>
      <w:r w:rsidRPr="006342F2">
        <w:rPr>
          <w:rFonts w:ascii="Times New Roman" w:hAnsi="Times New Roman" w:cs="Times New Roman"/>
          <w:bCs/>
          <w:sz w:val="28"/>
          <w:szCs w:val="28"/>
          <w:lang w:val="uk-UA"/>
        </w:rPr>
        <w:t>;</w:t>
      </w:r>
    </w:p>
    <w:p w:rsidR="00251935" w:rsidRPr="006342F2" w:rsidRDefault="00251935" w:rsidP="00970815">
      <w:pPr>
        <w:spacing w:after="0" w:line="240" w:lineRule="auto"/>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 xml:space="preserve">3.3. забезпечення </w:t>
      </w:r>
      <w:r w:rsidRPr="006342F2">
        <w:rPr>
          <w:rFonts w:ascii="Times New Roman" w:hAnsi="Times New Roman" w:cs="Times New Roman"/>
          <w:color w:val="000000"/>
          <w:sz w:val="28"/>
          <w:szCs w:val="28"/>
          <w:shd w:val="clear" w:color="auto" w:fill="FFFFFF"/>
          <w:lang w:val="uk-UA"/>
        </w:rPr>
        <w:t>наявності</w:t>
      </w:r>
      <w:r w:rsidRPr="006342F2">
        <w:rPr>
          <w:rFonts w:ascii="Times New Roman" w:hAnsi="Times New Roman" w:cs="Times New Roman"/>
          <w:b/>
          <w:color w:val="000000"/>
          <w:sz w:val="28"/>
          <w:szCs w:val="28"/>
          <w:shd w:val="clear" w:color="auto" w:fill="FFFFFF"/>
          <w:lang w:val="uk-UA"/>
        </w:rPr>
        <w:t xml:space="preserve"> </w:t>
      </w:r>
      <w:r w:rsidRPr="006342F2">
        <w:rPr>
          <w:rFonts w:ascii="Times New Roman" w:hAnsi="Times New Roman" w:cs="Times New Roman"/>
          <w:bCs/>
          <w:sz w:val="28"/>
          <w:szCs w:val="28"/>
          <w:lang w:val="uk-UA"/>
        </w:rPr>
        <w:t xml:space="preserve">в </w:t>
      </w:r>
      <w:r w:rsidR="007F051A">
        <w:rPr>
          <w:rFonts w:ascii="Times New Roman" w:hAnsi="Times New Roman" w:cs="Times New Roman"/>
          <w:bCs/>
          <w:sz w:val="28"/>
          <w:szCs w:val="28"/>
          <w:lang w:val="uk-UA"/>
        </w:rPr>
        <w:t>БМЛ № 15</w:t>
      </w:r>
      <w:r w:rsidRPr="006342F2">
        <w:rPr>
          <w:rFonts w:ascii="Times New Roman" w:hAnsi="Times New Roman" w:cs="Times New Roman"/>
          <w:bCs/>
          <w:sz w:val="28"/>
          <w:szCs w:val="28"/>
          <w:lang w:val="uk-UA"/>
        </w:rPr>
        <w:t xml:space="preserve"> необхідних ресурсів для організації освітнього процесу;</w:t>
      </w:r>
    </w:p>
    <w:p w:rsidR="00251935" w:rsidRPr="006342F2" w:rsidRDefault="00251935" w:rsidP="00970815">
      <w:pPr>
        <w:spacing w:after="0" w:line="240" w:lineRule="auto"/>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 xml:space="preserve">3.4. створення в </w:t>
      </w:r>
      <w:r w:rsidR="007F051A">
        <w:rPr>
          <w:rFonts w:ascii="Times New Roman" w:hAnsi="Times New Roman" w:cs="Times New Roman"/>
          <w:bCs/>
          <w:sz w:val="28"/>
          <w:szCs w:val="28"/>
          <w:lang w:val="uk-UA"/>
        </w:rPr>
        <w:t>ліцеї</w:t>
      </w:r>
      <w:r w:rsidRPr="006342F2">
        <w:rPr>
          <w:rFonts w:ascii="Times New Roman" w:hAnsi="Times New Roman" w:cs="Times New Roman"/>
          <w:bCs/>
          <w:sz w:val="28"/>
          <w:szCs w:val="28"/>
          <w:lang w:val="uk-UA"/>
        </w:rPr>
        <w:t xml:space="preserve"> інклюзивного освітнього середовища;</w:t>
      </w:r>
    </w:p>
    <w:p w:rsidR="00251935" w:rsidRPr="006342F2" w:rsidRDefault="00251935" w:rsidP="00970815">
      <w:pPr>
        <w:spacing w:after="0" w:line="240" w:lineRule="auto"/>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3.5. запобігання та протидію булінгу (цькуванню);</w:t>
      </w:r>
    </w:p>
    <w:p w:rsidR="00251935" w:rsidRDefault="00251935" w:rsidP="00970815">
      <w:pPr>
        <w:spacing w:after="0" w:line="240" w:lineRule="auto"/>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3.6. застосування системи</w:t>
      </w:r>
      <w:r w:rsidRPr="006342F2">
        <w:rPr>
          <w:rFonts w:ascii="Times New Roman" w:hAnsi="Times New Roman" w:cs="Times New Roman"/>
          <w:b/>
          <w:bCs/>
          <w:sz w:val="28"/>
          <w:szCs w:val="28"/>
          <w:lang w:val="uk-UA"/>
        </w:rPr>
        <w:t xml:space="preserve"> </w:t>
      </w:r>
      <w:r w:rsidRPr="006342F2">
        <w:rPr>
          <w:rFonts w:ascii="Times New Roman" w:hAnsi="Times New Roman" w:cs="Times New Roman"/>
          <w:bCs/>
          <w:sz w:val="28"/>
          <w:szCs w:val="28"/>
          <w:lang w:val="uk-UA"/>
        </w:rPr>
        <w:t>внутрішнього моніторингу для відстеження та коригування результатів освітньої діяльності.</w:t>
      </w:r>
    </w:p>
    <w:p w:rsidR="00E61A0A" w:rsidRPr="00447E72" w:rsidRDefault="00E61A0A" w:rsidP="00970815">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E72">
        <w:rPr>
          <w:rFonts w:ascii="Times New Roman" w:eastAsia="Times New Roman" w:hAnsi="Times New Roman" w:cs="Times New Roman"/>
          <w:color w:val="000000" w:themeColor="text1"/>
          <w:sz w:val="28"/>
          <w:szCs w:val="28"/>
          <w:lang w:eastAsia="ru-RU"/>
        </w:rPr>
        <w:t xml:space="preserve">Стратегія та процедура забезпечення якості освіти базується на </w:t>
      </w:r>
      <w:r w:rsidR="00EE3DC7">
        <w:rPr>
          <w:rFonts w:ascii="Times New Roman" w:eastAsia="Times New Roman" w:hAnsi="Times New Roman" w:cs="Times New Roman"/>
          <w:color w:val="000000" w:themeColor="text1"/>
          <w:sz w:val="28"/>
          <w:szCs w:val="28"/>
          <w:lang w:val="uk-UA" w:eastAsia="ru-RU"/>
        </w:rPr>
        <w:t>таких</w:t>
      </w:r>
      <w:r w:rsidRPr="00447E72">
        <w:rPr>
          <w:rFonts w:ascii="Times New Roman" w:eastAsia="Times New Roman" w:hAnsi="Times New Roman" w:cs="Times New Roman"/>
          <w:color w:val="000000" w:themeColor="text1"/>
          <w:sz w:val="28"/>
          <w:szCs w:val="28"/>
          <w:lang w:eastAsia="ru-RU"/>
        </w:rPr>
        <w:t xml:space="preserve"> принципах:</w:t>
      </w:r>
    </w:p>
    <w:p w:rsidR="00E61A0A" w:rsidRPr="00447E72" w:rsidRDefault="00E61A0A" w:rsidP="00970815">
      <w:pPr>
        <w:spacing w:after="0" w:line="240" w:lineRule="auto"/>
        <w:jc w:val="both"/>
        <w:rPr>
          <w:rFonts w:ascii="Times New Roman" w:eastAsia="Times New Roman" w:hAnsi="Times New Roman" w:cs="Times New Roman"/>
          <w:color w:val="000000" w:themeColor="text1"/>
          <w:sz w:val="28"/>
          <w:szCs w:val="28"/>
          <w:lang w:eastAsia="ru-RU"/>
        </w:rPr>
      </w:pPr>
      <w:r w:rsidRPr="00447E72">
        <w:rPr>
          <w:rFonts w:ascii="Times New Roman" w:eastAsia="Times New Roman" w:hAnsi="Times New Roman" w:cs="Times New Roman"/>
          <w:color w:val="000000" w:themeColor="text1"/>
          <w:sz w:val="28"/>
          <w:szCs w:val="28"/>
          <w:lang w:eastAsia="ru-RU"/>
        </w:rPr>
        <w:t xml:space="preserve">- принцип процесного підходу, що розглядає діяльність </w:t>
      </w:r>
      <w:r>
        <w:rPr>
          <w:rFonts w:ascii="Times New Roman" w:eastAsia="Times New Roman" w:hAnsi="Times New Roman" w:cs="Times New Roman"/>
          <w:color w:val="000000" w:themeColor="text1"/>
          <w:sz w:val="28"/>
          <w:szCs w:val="28"/>
          <w:lang w:val="uk-UA" w:eastAsia="ru-RU"/>
        </w:rPr>
        <w:t>ліцею</w:t>
      </w:r>
      <w:r w:rsidRPr="00447E72">
        <w:rPr>
          <w:rFonts w:ascii="Times New Roman" w:eastAsia="Times New Roman" w:hAnsi="Times New Roman" w:cs="Times New Roman"/>
          <w:color w:val="000000" w:themeColor="text1"/>
          <w:sz w:val="28"/>
          <w:szCs w:val="28"/>
          <w:lang w:eastAsia="ru-RU"/>
        </w:rPr>
        <w:t xml:space="preserve">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w:t>
      </w:r>
    </w:p>
    <w:p w:rsidR="00E61A0A" w:rsidRPr="00447E72" w:rsidRDefault="00E61A0A" w:rsidP="00970815">
      <w:pPr>
        <w:spacing w:after="0" w:line="240" w:lineRule="auto"/>
        <w:jc w:val="both"/>
        <w:rPr>
          <w:rFonts w:ascii="Times New Roman" w:eastAsia="Times New Roman" w:hAnsi="Times New Roman" w:cs="Times New Roman"/>
          <w:color w:val="000000" w:themeColor="text1"/>
          <w:sz w:val="28"/>
          <w:szCs w:val="28"/>
          <w:lang w:eastAsia="ru-RU"/>
        </w:rPr>
      </w:pPr>
      <w:r w:rsidRPr="00447E72">
        <w:rPr>
          <w:rFonts w:ascii="Times New Roman" w:eastAsia="Times New Roman" w:hAnsi="Times New Roman" w:cs="Times New Roman"/>
          <w:color w:val="000000" w:themeColor="text1"/>
          <w:sz w:val="28"/>
          <w:szCs w:val="28"/>
          <w:lang w:eastAsia="ru-RU"/>
        </w:rPr>
        <w:t>- принцип цілісності, який вимагає єдності впливів освітньої діяльності, їх підпорядкованості, визначеній меті якості освітнього процесу;</w:t>
      </w:r>
    </w:p>
    <w:p w:rsidR="00E61A0A" w:rsidRPr="00447E72" w:rsidRDefault="00E61A0A" w:rsidP="00970815">
      <w:pPr>
        <w:spacing w:after="0" w:line="240" w:lineRule="auto"/>
        <w:jc w:val="both"/>
        <w:rPr>
          <w:rFonts w:ascii="Times New Roman" w:eastAsia="Times New Roman" w:hAnsi="Times New Roman" w:cs="Times New Roman"/>
          <w:color w:val="000000" w:themeColor="text1"/>
          <w:sz w:val="28"/>
          <w:szCs w:val="28"/>
          <w:lang w:eastAsia="ru-RU"/>
        </w:rPr>
      </w:pPr>
      <w:r w:rsidRPr="00447E72">
        <w:rPr>
          <w:rFonts w:ascii="Times New Roman" w:eastAsia="Times New Roman" w:hAnsi="Times New Roman" w:cs="Times New Roman"/>
          <w:color w:val="000000" w:themeColor="text1"/>
          <w:sz w:val="28"/>
          <w:szCs w:val="28"/>
          <w:lang w:eastAsia="ru-RU"/>
        </w:rPr>
        <w:t xml:space="preserve">- 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 </w:t>
      </w:r>
      <w:r>
        <w:rPr>
          <w:rFonts w:ascii="Times New Roman" w:eastAsia="Times New Roman" w:hAnsi="Times New Roman" w:cs="Times New Roman"/>
          <w:color w:val="000000" w:themeColor="text1"/>
          <w:sz w:val="28"/>
          <w:szCs w:val="28"/>
          <w:lang w:val="uk-UA" w:eastAsia="ru-RU"/>
        </w:rPr>
        <w:t>БМЛ № 15</w:t>
      </w:r>
      <w:r w:rsidRPr="00447E72">
        <w:rPr>
          <w:rFonts w:ascii="Times New Roman" w:eastAsia="Times New Roman" w:hAnsi="Times New Roman" w:cs="Times New Roman"/>
          <w:color w:val="000000" w:themeColor="text1"/>
          <w:sz w:val="28"/>
          <w:szCs w:val="28"/>
          <w:lang w:eastAsia="ru-RU"/>
        </w:rPr>
        <w:t>;</w:t>
      </w:r>
    </w:p>
    <w:p w:rsidR="00E61A0A" w:rsidRPr="00447E72" w:rsidRDefault="00E61A0A" w:rsidP="00970815">
      <w:pPr>
        <w:spacing w:after="0" w:line="240" w:lineRule="auto"/>
        <w:jc w:val="both"/>
        <w:rPr>
          <w:rFonts w:ascii="Times New Roman" w:eastAsia="Times New Roman" w:hAnsi="Times New Roman" w:cs="Times New Roman"/>
          <w:color w:val="000000" w:themeColor="text1"/>
          <w:sz w:val="28"/>
          <w:szCs w:val="28"/>
          <w:lang w:eastAsia="ru-RU"/>
        </w:rPr>
      </w:pPr>
      <w:r w:rsidRPr="00447E72">
        <w:rPr>
          <w:rFonts w:ascii="Times New Roman" w:eastAsia="Times New Roman" w:hAnsi="Times New Roman" w:cs="Times New Roman"/>
          <w:color w:val="000000" w:themeColor="text1"/>
          <w:sz w:val="28"/>
          <w:szCs w:val="28"/>
          <w:lang w:eastAsia="ru-RU"/>
        </w:rPr>
        <w:t>-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E61A0A" w:rsidRDefault="00E61A0A"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447E72">
        <w:rPr>
          <w:rFonts w:ascii="Times New Roman" w:eastAsia="Times New Roman" w:hAnsi="Times New Roman" w:cs="Times New Roman"/>
          <w:color w:val="000000" w:themeColor="text1"/>
          <w:sz w:val="28"/>
          <w:szCs w:val="28"/>
          <w:lang w:eastAsia="ru-RU"/>
        </w:rPr>
        <w:t>-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251935" w:rsidRPr="006342F2" w:rsidRDefault="00251935" w:rsidP="00970815">
      <w:pPr>
        <w:spacing w:after="0" w:line="240" w:lineRule="auto"/>
        <w:ind w:firstLine="709"/>
        <w:jc w:val="both"/>
        <w:rPr>
          <w:rFonts w:ascii="Times New Roman" w:hAnsi="Times New Roman" w:cs="Times New Roman"/>
          <w:b/>
          <w:color w:val="000000"/>
          <w:sz w:val="28"/>
          <w:szCs w:val="28"/>
          <w:shd w:val="clear" w:color="auto" w:fill="FFFFFF"/>
          <w:lang w:val="uk-UA"/>
        </w:rPr>
      </w:pPr>
      <w:r w:rsidRPr="006342F2">
        <w:rPr>
          <w:rFonts w:ascii="Times New Roman" w:hAnsi="Times New Roman" w:cs="Times New Roman"/>
          <w:b/>
          <w:color w:val="000000"/>
          <w:sz w:val="28"/>
          <w:szCs w:val="28"/>
          <w:shd w:val="clear" w:color="auto" w:fill="FFFFFF"/>
          <w:lang w:val="uk-UA"/>
        </w:rPr>
        <w:t>3.1. Створення системи та механізмів забезпечення академічної доброчесності (див. розділ ІV);</w:t>
      </w:r>
    </w:p>
    <w:p w:rsidR="00251935" w:rsidRPr="006342F2" w:rsidRDefault="00251935" w:rsidP="00970815">
      <w:pPr>
        <w:spacing w:after="0" w:line="240" w:lineRule="auto"/>
        <w:ind w:firstLine="709"/>
        <w:jc w:val="both"/>
        <w:rPr>
          <w:rFonts w:ascii="Times New Roman" w:hAnsi="Times New Roman" w:cs="Times New Roman"/>
          <w:b/>
          <w:color w:val="000000"/>
          <w:sz w:val="28"/>
          <w:szCs w:val="28"/>
          <w:shd w:val="clear" w:color="auto" w:fill="FFFFFF"/>
          <w:lang w:val="uk-UA"/>
        </w:rPr>
      </w:pPr>
      <w:r w:rsidRPr="006342F2">
        <w:rPr>
          <w:rFonts w:ascii="Times New Roman" w:hAnsi="Times New Roman" w:cs="Times New Roman"/>
          <w:b/>
          <w:color w:val="000000"/>
          <w:sz w:val="28"/>
          <w:szCs w:val="28"/>
          <w:shd w:val="clear" w:color="auto" w:fill="FFFFFF"/>
          <w:lang w:val="uk-UA"/>
        </w:rPr>
        <w:t>3.2. Забезпечення наявності інформаційних систем для ефективного управління закладом освіти</w:t>
      </w:r>
    </w:p>
    <w:p w:rsidR="00251935" w:rsidRPr="006342F2" w:rsidRDefault="00251935" w:rsidP="00970815">
      <w:pPr>
        <w:spacing w:after="0" w:line="240" w:lineRule="auto"/>
        <w:ind w:firstLine="709"/>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 xml:space="preserve">Для ефективного управління </w:t>
      </w:r>
      <w:r w:rsidR="009E68EF">
        <w:rPr>
          <w:rFonts w:ascii="Times New Roman" w:hAnsi="Times New Roman" w:cs="Times New Roman"/>
          <w:bCs/>
          <w:sz w:val="28"/>
          <w:szCs w:val="28"/>
          <w:lang w:val="uk-UA"/>
        </w:rPr>
        <w:t>БМЛ № 15</w:t>
      </w:r>
      <w:r w:rsidRPr="006342F2">
        <w:rPr>
          <w:rFonts w:ascii="Times New Roman" w:hAnsi="Times New Roman" w:cs="Times New Roman"/>
          <w:bCs/>
          <w:sz w:val="28"/>
          <w:szCs w:val="28"/>
          <w:lang w:val="uk-UA"/>
        </w:rPr>
        <w:t xml:space="preserve"> забезпечений такими компонентами інформаційних систем, як:</w:t>
      </w:r>
    </w:p>
    <w:p w:rsidR="00251935" w:rsidRPr="006342F2" w:rsidRDefault="00251935" w:rsidP="00970815">
      <w:pPr>
        <w:pStyle w:val="a4"/>
        <w:numPr>
          <w:ilvl w:val="0"/>
          <w:numId w:val="5"/>
        </w:numPr>
        <w:spacing w:after="0" w:line="240" w:lineRule="auto"/>
        <w:ind w:left="0" w:firstLine="0"/>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сучасна мережа Інтернет;</w:t>
      </w:r>
    </w:p>
    <w:p w:rsidR="00251935" w:rsidRPr="006342F2" w:rsidRDefault="00251935" w:rsidP="00970815">
      <w:pPr>
        <w:pStyle w:val="a4"/>
        <w:numPr>
          <w:ilvl w:val="0"/>
          <w:numId w:val="5"/>
        </w:numPr>
        <w:spacing w:after="0" w:line="240" w:lineRule="auto"/>
        <w:ind w:left="0" w:firstLine="0"/>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 xml:space="preserve">технічне забезпечення (комп’ютерне, мультимедійне обладнання, цифрові засоби: проектор, </w:t>
      </w:r>
      <w:r w:rsidR="009235BE">
        <w:rPr>
          <w:rFonts w:ascii="Times New Roman" w:hAnsi="Times New Roman" w:cs="Times New Roman"/>
          <w:sz w:val="28"/>
          <w:szCs w:val="28"/>
          <w:lang w:val="uk-UA"/>
        </w:rPr>
        <w:t>відео</w:t>
      </w:r>
      <w:r w:rsidRPr="006342F2">
        <w:rPr>
          <w:rFonts w:ascii="Times New Roman" w:hAnsi="Times New Roman" w:cs="Times New Roman"/>
          <w:sz w:val="28"/>
          <w:szCs w:val="28"/>
          <w:lang w:val="uk-UA"/>
        </w:rPr>
        <w:t>камера, проекційний екран, інтерактивна дошка</w:t>
      </w:r>
      <w:r w:rsidR="008D7B4C">
        <w:rPr>
          <w:rFonts w:ascii="Times New Roman" w:hAnsi="Times New Roman" w:cs="Times New Roman"/>
          <w:sz w:val="28"/>
          <w:szCs w:val="28"/>
          <w:lang w:val="uk-UA"/>
        </w:rPr>
        <w:t>, медіацентр</w:t>
      </w:r>
      <w:r w:rsidRPr="006342F2">
        <w:rPr>
          <w:rFonts w:ascii="Times New Roman" w:hAnsi="Times New Roman" w:cs="Times New Roman"/>
          <w:sz w:val="28"/>
          <w:szCs w:val="28"/>
          <w:lang w:val="uk-UA"/>
        </w:rPr>
        <w:t xml:space="preserve"> тощо);</w:t>
      </w:r>
    </w:p>
    <w:p w:rsidR="00251935" w:rsidRPr="006342F2" w:rsidRDefault="00251935" w:rsidP="00970815">
      <w:pPr>
        <w:pStyle w:val="a4"/>
        <w:numPr>
          <w:ilvl w:val="0"/>
          <w:numId w:val="5"/>
        </w:numPr>
        <w:spacing w:after="0" w:line="240" w:lineRule="auto"/>
        <w:ind w:left="0" w:firstLine="0"/>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ліцензовані програмні продукти, електронні освітні ресурси;</w:t>
      </w:r>
    </w:p>
    <w:p w:rsidR="00251935" w:rsidRPr="006342F2" w:rsidRDefault="00251935" w:rsidP="00970815">
      <w:pPr>
        <w:pStyle w:val="a4"/>
        <w:numPr>
          <w:ilvl w:val="0"/>
          <w:numId w:val="5"/>
        </w:numPr>
        <w:spacing w:after="0" w:line="240" w:lineRule="auto"/>
        <w:ind w:left="0" w:firstLine="0"/>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єдиний інформаційний простір закладу (можливість спільного використання суб'єктами освіти наявних у системі електронних ресурсів);</w:t>
      </w:r>
    </w:p>
    <w:p w:rsidR="00251935" w:rsidRPr="006342F2" w:rsidRDefault="00251935" w:rsidP="00970815">
      <w:pPr>
        <w:pStyle w:val="a4"/>
        <w:numPr>
          <w:ilvl w:val="0"/>
          <w:numId w:val="5"/>
        </w:numPr>
        <w:spacing w:after="0" w:line="240" w:lineRule="auto"/>
        <w:ind w:left="0" w:firstLine="0"/>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lastRenderedPageBreak/>
        <w:t>доступ до наявних освітніх веб-ресурсів (веб-сайти, блоги педагогів, сайт закладу освіти, платформа для дистанційної освіти);</w:t>
      </w:r>
    </w:p>
    <w:p w:rsidR="00251935" w:rsidRDefault="00251935" w:rsidP="00970815">
      <w:pPr>
        <w:pStyle w:val="a4"/>
        <w:numPr>
          <w:ilvl w:val="0"/>
          <w:numId w:val="5"/>
        </w:numPr>
        <w:spacing w:after="0" w:line="240" w:lineRule="auto"/>
        <w:ind w:left="0" w:firstLine="0"/>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інформаційні ресурси навчального призначення (бібліотека, бази даних, інформаційні системи, програмне забезпечення, засоби зв'язку, комп'ютерні та телекомунікаційні мережі, радіо- та телеканали тощо).</w:t>
      </w:r>
    </w:p>
    <w:p w:rsidR="00380421" w:rsidRPr="006D2D40" w:rsidRDefault="00380421" w:rsidP="00970815">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64406B">
        <w:rPr>
          <w:rFonts w:ascii="Times New Roman" w:eastAsia="Times New Roman" w:hAnsi="Times New Roman" w:cs="Times New Roman"/>
          <w:color w:val="000000" w:themeColor="text1"/>
          <w:sz w:val="28"/>
          <w:szCs w:val="28"/>
          <w:lang w:val="uk-UA" w:eastAsia="ru-RU"/>
        </w:rPr>
        <w:t xml:space="preserve">Однією з умов розвитку освіти є запровадження інформаційно-комунікаційних технологій в управлінську та освітню діяльність </w:t>
      </w:r>
      <w:r>
        <w:rPr>
          <w:rFonts w:ascii="Times New Roman" w:eastAsia="Times New Roman" w:hAnsi="Times New Roman" w:cs="Times New Roman"/>
          <w:color w:val="000000" w:themeColor="text1"/>
          <w:sz w:val="28"/>
          <w:szCs w:val="28"/>
          <w:lang w:val="uk-UA" w:eastAsia="ru-RU"/>
        </w:rPr>
        <w:t>БМЛ № 15</w:t>
      </w:r>
      <w:r w:rsidRPr="0064406B">
        <w:rPr>
          <w:rFonts w:ascii="Times New Roman" w:eastAsia="Times New Roman" w:hAnsi="Times New Roman" w:cs="Times New Roman"/>
          <w:color w:val="000000" w:themeColor="text1"/>
          <w:sz w:val="28"/>
          <w:szCs w:val="28"/>
          <w:lang w:val="uk-UA" w:eastAsia="ru-RU"/>
        </w:rPr>
        <w:t xml:space="preserve">. </w:t>
      </w:r>
      <w:r w:rsidRPr="006D2D40">
        <w:rPr>
          <w:rFonts w:ascii="Times New Roman" w:eastAsia="Times New Roman" w:hAnsi="Times New Roman" w:cs="Times New Roman"/>
          <w:color w:val="000000" w:themeColor="text1"/>
          <w:sz w:val="28"/>
          <w:szCs w:val="28"/>
          <w:lang w:eastAsia="ru-RU"/>
        </w:rPr>
        <w:t>Така діяльність проводиться у двох напрямках:</w:t>
      </w:r>
    </w:p>
    <w:p w:rsidR="00380421" w:rsidRPr="006D2D40" w:rsidRDefault="00380421"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впровадження інформаційних технологій в управлінську діяльність освітнього закладу;</w:t>
      </w:r>
    </w:p>
    <w:p w:rsidR="00380421" w:rsidRPr="006D2D40" w:rsidRDefault="00380421"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комп'ютеризація освітнього процесу.</w:t>
      </w:r>
    </w:p>
    <w:p w:rsidR="00380421" w:rsidRPr="006D2D40" w:rsidRDefault="00380421" w:rsidP="00970815">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Перший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w:t>
      </w:r>
    </w:p>
    <w:p w:rsidR="00380421" w:rsidRPr="006D2D40" w:rsidRDefault="00380421" w:rsidP="00970815">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xml:space="preserve">Другий напрям - це впровадження </w:t>
      </w:r>
      <w:r w:rsidR="00EE3DC7">
        <w:rPr>
          <w:rFonts w:ascii="Times New Roman" w:eastAsia="Times New Roman" w:hAnsi="Times New Roman" w:cs="Times New Roman"/>
          <w:color w:val="000000" w:themeColor="text1"/>
          <w:sz w:val="28"/>
          <w:szCs w:val="28"/>
          <w:lang w:val="uk-UA" w:eastAsia="ru-RU"/>
        </w:rPr>
        <w:t>в</w:t>
      </w:r>
      <w:r w:rsidRPr="006D2D40">
        <w:rPr>
          <w:rFonts w:ascii="Times New Roman" w:eastAsia="Times New Roman" w:hAnsi="Times New Roman" w:cs="Times New Roman"/>
          <w:color w:val="000000" w:themeColor="text1"/>
          <w:sz w:val="28"/>
          <w:szCs w:val="28"/>
          <w:lang w:eastAsia="ru-RU"/>
        </w:rPr>
        <w:t xml:space="preserve">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w:t>
      </w:r>
    </w:p>
    <w:p w:rsidR="00380421" w:rsidRPr="006D2D40" w:rsidRDefault="00380421"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В цьому напрямку основними заходами в розвитку інформатизації є створення її належної та ефективної інфраструктури, впровадження уніфікованих засобів доступу до корпоративних даних, поліпшення керування всіх комплексів інформаційних ресурсів, а також забезпечення відповідності інфраструктури стратегічним цілям закладу.</w:t>
      </w:r>
    </w:p>
    <w:p w:rsidR="00380421" w:rsidRDefault="00380421" w:rsidP="00970815">
      <w:pPr>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6D2D40">
        <w:rPr>
          <w:rFonts w:ascii="Times New Roman" w:eastAsia="Times New Roman" w:hAnsi="Times New Roman" w:cs="Times New Roman"/>
          <w:color w:val="000000" w:themeColor="text1"/>
          <w:sz w:val="28"/>
          <w:szCs w:val="28"/>
          <w:lang w:eastAsia="ru-RU"/>
        </w:rPr>
        <w:t xml:space="preserve">Інформаційна система управління - це програмно-апаратний комплекс, що забезпечує ряд основних функцій роботи з документами в електронному вигляді. До основних функцій відносять реєстрацію документів, розробку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w:t>
      </w:r>
      <w:r w:rsidR="00A1237D">
        <w:rPr>
          <w:rFonts w:ascii="Times New Roman" w:eastAsia="Times New Roman" w:hAnsi="Times New Roman" w:cs="Times New Roman"/>
          <w:color w:val="000000" w:themeColor="text1"/>
          <w:sz w:val="28"/>
          <w:szCs w:val="28"/>
          <w:lang w:val="uk-UA" w:eastAsia="ru-RU"/>
        </w:rPr>
        <w:t>за</w:t>
      </w:r>
      <w:r>
        <w:rPr>
          <w:rFonts w:ascii="Times New Roman" w:eastAsia="Times New Roman" w:hAnsi="Times New Roman" w:cs="Times New Roman"/>
          <w:color w:val="000000" w:themeColor="text1"/>
          <w:sz w:val="28"/>
          <w:szCs w:val="28"/>
          <w:lang w:val="uk-UA" w:eastAsia="ru-RU"/>
        </w:rPr>
        <w:t xml:space="preserve"> </w:t>
      </w:r>
      <w:r w:rsidRPr="006D2D40">
        <w:rPr>
          <w:rFonts w:ascii="Times New Roman" w:eastAsia="Times New Roman" w:hAnsi="Times New Roman" w:cs="Times New Roman"/>
          <w:color w:val="000000" w:themeColor="text1"/>
          <w:sz w:val="28"/>
          <w:szCs w:val="28"/>
          <w:lang w:eastAsia="ru-RU"/>
        </w:rPr>
        <w:t>різним</w:t>
      </w:r>
      <w:r w:rsidR="00A1237D">
        <w:rPr>
          <w:rFonts w:ascii="Times New Roman" w:eastAsia="Times New Roman" w:hAnsi="Times New Roman" w:cs="Times New Roman"/>
          <w:color w:val="000000" w:themeColor="text1"/>
          <w:sz w:val="28"/>
          <w:szCs w:val="28"/>
          <w:lang w:val="uk-UA" w:eastAsia="ru-RU"/>
        </w:rPr>
        <w:t>и</w:t>
      </w:r>
      <w:r w:rsidRPr="006D2D40">
        <w:rPr>
          <w:rFonts w:ascii="Times New Roman" w:eastAsia="Times New Roman" w:hAnsi="Times New Roman" w:cs="Times New Roman"/>
          <w:color w:val="000000" w:themeColor="text1"/>
          <w:sz w:val="28"/>
          <w:szCs w:val="28"/>
          <w:lang w:eastAsia="ru-RU"/>
        </w:rPr>
        <w:t xml:space="preserve"> параметрам</w:t>
      </w:r>
      <w:r w:rsidR="00A1237D">
        <w:rPr>
          <w:rFonts w:ascii="Times New Roman" w:eastAsia="Times New Roman" w:hAnsi="Times New Roman" w:cs="Times New Roman"/>
          <w:color w:val="000000" w:themeColor="text1"/>
          <w:sz w:val="28"/>
          <w:szCs w:val="28"/>
          <w:lang w:val="uk-UA" w:eastAsia="ru-RU"/>
        </w:rPr>
        <w:t>и</w:t>
      </w:r>
      <w:r w:rsidRPr="006D2D40">
        <w:rPr>
          <w:rFonts w:ascii="Times New Roman" w:eastAsia="Times New Roman" w:hAnsi="Times New Roman" w:cs="Times New Roman"/>
          <w:color w:val="000000" w:themeColor="text1"/>
          <w:sz w:val="28"/>
          <w:szCs w:val="28"/>
          <w:lang w:eastAsia="ru-RU"/>
        </w:rPr>
        <w:t>, введення, підтримку та зберігання будь-яких типів документів, захист від несанкціонованого доступу та управління прав доступу до документів.</w:t>
      </w:r>
    </w:p>
    <w:p w:rsidR="00251935" w:rsidRPr="006342F2" w:rsidRDefault="00251935" w:rsidP="00970815">
      <w:pPr>
        <w:spacing w:after="0" w:line="240" w:lineRule="auto"/>
        <w:ind w:firstLine="709"/>
        <w:jc w:val="both"/>
        <w:rPr>
          <w:rFonts w:ascii="Times New Roman" w:hAnsi="Times New Roman" w:cs="Times New Roman"/>
          <w:b/>
          <w:color w:val="000000"/>
          <w:sz w:val="28"/>
          <w:szCs w:val="28"/>
          <w:shd w:val="clear" w:color="auto" w:fill="FFFFFF"/>
          <w:lang w:val="uk-UA"/>
        </w:rPr>
      </w:pPr>
      <w:r w:rsidRPr="006342F2">
        <w:rPr>
          <w:rFonts w:ascii="Times New Roman" w:hAnsi="Times New Roman" w:cs="Times New Roman"/>
          <w:b/>
          <w:color w:val="000000"/>
          <w:sz w:val="28"/>
          <w:szCs w:val="28"/>
          <w:shd w:val="clear" w:color="auto" w:fill="FFFFFF"/>
          <w:lang w:val="uk-UA"/>
        </w:rPr>
        <w:t>3.3. Забезпечення наявності необхідних ресурсів для організації освітнього процесу</w:t>
      </w:r>
    </w:p>
    <w:p w:rsidR="00251935" w:rsidRPr="006342F2" w:rsidRDefault="009E68EF" w:rsidP="00970815">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БМЛ №15</w:t>
      </w:r>
      <w:r w:rsidR="00251935" w:rsidRPr="006342F2">
        <w:rPr>
          <w:rFonts w:ascii="Times New Roman" w:hAnsi="Times New Roman" w:cs="Times New Roman"/>
          <w:bCs/>
          <w:sz w:val="28"/>
          <w:szCs w:val="28"/>
          <w:lang w:val="uk-UA"/>
        </w:rPr>
        <w:t xml:space="preserve"> для організації освітнього процесу забезпечений такими ресурсами, як:</w:t>
      </w:r>
    </w:p>
    <w:p w:rsidR="00251935" w:rsidRPr="006342F2" w:rsidRDefault="00251935" w:rsidP="00970815">
      <w:pPr>
        <w:pStyle w:val="a4"/>
        <w:numPr>
          <w:ilvl w:val="0"/>
          <w:numId w:val="4"/>
        </w:numPr>
        <w:spacing w:after="0" w:line="240" w:lineRule="auto"/>
        <w:ind w:left="0" w:firstLine="0"/>
        <w:jc w:val="both"/>
        <w:rPr>
          <w:rStyle w:val="a7"/>
          <w:rFonts w:ascii="Times New Roman" w:hAnsi="Times New Roman" w:cs="Times New Roman"/>
          <w:i w:val="0"/>
          <w:color w:val="000000"/>
          <w:sz w:val="28"/>
          <w:szCs w:val="28"/>
          <w:shd w:val="clear" w:color="auto" w:fill="FFFFFF"/>
          <w:lang w:val="uk-UA"/>
        </w:rPr>
      </w:pPr>
      <w:r w:rsidRPr="006342F2">
        <w:rPr>
          <w:rStyle w:val="a7"/>
          <w:rFonts w:ascii="Times New Roman" w:hAnsi="Times New Roman" w:cs="Times New Roman"/>
          <w:color w:val="000000"/>
          <w:sz w:val="28"/>
          <w:szCs w:val="28"/>
          <w:shd w:val="clear" w:color="auto" w:fill="FFFFFF"/>
          <w:lang w:val="uk-UA"/>
        </w:rPr>
        <w:t>Державний стандарт загальної середньої освіти;</w:t>
      </w:r>
    </w:p>
    <w:p w:rsidR="00251935" w:rsidRPr="006342F2" w:rsidRDefault="00251935" w:rsidP="00970815">
      <w:pPr>
        <w:pStyle w:val="a4"/>
        <w:numPr>
          <w:ilvl w:val="0"/>
          <w:numId w:val="4"/>
        </w:numPr>
        <w:spacing w:after="0" w:line="240" w:lineRule="auto"/>
        <w:ind w:left="0" w:firstLine="0"/>
        <w:jc w:val="both"/>
        <w:rPr>
          <w:rFonts w:ascii="Times New Roman" w:hAnsi="Times New Roman" w:cs="Times New Roman"/>
          <w:bCs/>
          <w:sz w:val="28"/>
          <w:szCs w:val="28"/>
          <w:lang w:val="uk-UA"/>
        </w:rPr>
      </w:pPr>
      <w:r w:rsidRPr="006342F2">
        <w:rPr>
          <w:rStyle w:val="a7"/>
          <w:rFonts w:ascii="Times New Roman" w:hAnsi="Times New Roman" w:cs="Times New Roman"/>
          <w:color w:val="000000"/>
          <w:sz w:val="28"/>
          <w:szCs w:val="28"/>
          <w:shd w:val="clear" w:color="auto" w:fill="FFFFFF"/>
          <w:lang w:val="uk-UA"/>
        </w:rPr>
        <w:t>типові освітні програми;</w:t>
      </w:r>
    </w:p>
    <w:p w:rsidR="00251935" w:rsidRPr="006342F2" w:rsidRDefault="00251935" w:rsidP="00970815">
      <w:pPr>
        <w:pStyle w:val="a4"/>
        <w:numPr>
          <w:ilvl w:val="0"/>
          <w:numId w:val="4"/>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 xml:space="preserve">статут закладу освіти; </w:t>
      </w:r>
    </w:p>
    <w:p w:rsidR="00251935" w:rsidRPr="006342F2" w:rsidRDefault="00251935" w:rsidP="00970815">
      <w:pPr>
        <w:pStyle w:val="a4"/>
        <w:numPr>
          <w:ilvl w:val="0"/>
          <w:numId w:val="4"/>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стратегія розвитку закладу освіти;</w:t>
      </w:r>
    </w:p>
    <w:p w:rsidR="00251935" w:rsidRPr="006342F2" w:rsidRDefault="00251935" w:rsidP="00970815">
      <w:pPr>
        <w:pStyle w:val="a4"/>
        <w:numPr>
          <w:ilvl w:val="0"/>
          <w:numId w:val="4"/>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річний план роботи закладу освіти;</w:t>
      </w:r>
    </w:p>
    <w:p w:rsidR="00251935" w:rsidRPr="006342F2" w:rsidRDefault="00251935" w:rsidP="00970815">
      <w:pPr>
        <w:pStyle w:val="a4"/>
        <w:numPr>
          <w:ilvl w:val="0"/>
          <w:numId w:val="4"/>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освітня програма закладу освіти;</w:t>
      </w:r>
    </w:p>
    <w:p w:rsidR="00251935" w:rsidRPr="006342F2" w:rsidRDefault="00251935" w:rsidP="00970815">
      <w:pPr>
        <w:pStyle w:val="a4"/>
        <w:numPr>
          <w:ilvl w:val="0"/>
          <w:numId w:val="4"/>
        </w:numPr>
        <w:spacing w:after="0" w:line="240" w:lineRule="auto"/>
        <w:ind w:left="0" w:firstLine="0"/>
        <w:jc w:val="both"/>
        <w:rPr>
          <w:rFonts w:ascii="Times New Roman" w:hAnsi="Times New Roman" w:cs="Times New Roman"/>
          <w:bCs/>
          <w:sz w:val="28"/>
          <w:szCs w:val="28"/>
          <w:lang w:val="uk-UA"/>
        </w:rPr>
      </w:pPr>
      <w:r w:rsidRPr="006342F2">
        <w:rPr>
          <w:rFonts w:ascii="Times New Roman" w:eastAsia="Times New Roman" w:hAnsi="Times New Roman" w:cs="Times New Roman"/>
          <w:color w:val="000000"/>
          <w:sz w:val="28"/>
          <w:szCs w:val="28"/>
          <w:lang w:val="uk-UA" w:eastAsia="ru-RU"/>
        </w:rPr>
        <w:t xml:space="preserve">штатний розпис </w:t>
      </w:r>
      <w:r w:rsidRPr="006342F2">
        <w:rPr>
          <w:rFonts w:ascii="Times New Roman" w:hAnsi="Times New Roman" w:cs="Times New Roman"/>
          <w:bCs/>
          <w:sz w:val="28"/>
          <w:szCs w:val="28"/>
          <w:lang w:val="uk-UA"/>
        </w:rPr>
        <w:t>закладу освіти</w:t>
      </w:r>
      <w:r w:rsidRPr="006342F2">
        <w:rPr>
          <w:rFonts w:ascii="Times New Roman" w:eastAsia="Times New Roman" w:hAnsi="Times New Roman" w:cs="Times New Roman"/>
          <w:color w:val="000000"/>
          <w:sz w:val="28"/>
          <w:szCs w:val="28"/>
          <w:lang w:val="uk-UA" w:eastAsia="ru-RU"/>
        </w:rPr>
        <w:t>;</w:t>
      </w:r>
    </w:p>
    <w:p w:rsidR="00251935" w:rsidRPr="006342F2" w:rsidRDefault="00251935" w:rsidP="00970815">
      <w:pPr>
        <w:pStyle w:val="a4"/>
        <w:numPr>
          <w:ilvl w:val="0"/>
          <w:numId w:val="4"/>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lastRenderedPageBreak/>
        <w:t>календарно-тематичне планування;</w:t>
      </w:r>
    </w:p>
    <w:p w:rsidR="00251935" w:rsidRPr="006342F2" w:rsidRDefault="00251935" w:rsidP="00970815">
      <w:pPr>
        <w:pStyle w:val="a4"/>
        <w:numPr>
          <w:ilvl w:val="0"/>
          <w:numId w:val="4"/>
        </w:numPr>
        <w:spacing w:after="0" w:line="240" w:lineRule="auto"/>
        <w:ind w:left="0" w:firstLine="0"/>
        <w:jc w:val="both"/>
        <w:rPr>
          <w:rFonts w:ascii="Times New Roman" w:eastAsia="Times New Roman" w:hAnsi="Times New Roman" w:cs="Times New Roman"/>
          <w:color w:val="000000"/>
          <w:sz w:val="28"/>
          <w:szCs w:val="28"/>
          <w:lang w:val="uk-UA" w:eastAsia="ru-RU"/>
        </w:rPr>
      </w:pPr>
      <w:r w:rsidRPr="006342F2">
        <w:rPr>
          <w:rFonts w:ascii="Times New Roman" w:hAnsi="Times New Roman" w:cs="Times New Roman"/>
          <w:bCs/>
          <w:sz w:val="28"/>
          <w:szCs w:val="28"/>
          <w:lang w:val="uk-UA"/>
        </w:rPr>
        <w:t>методики та технології організації освітнього процесу;</w:t>
      </w:r>
    </w:p>
    <w:p w:rsidR="00251935" w:rsidRPr="006342F2" w:rsidRDefault="00251935" w:rsidP="00970815">
      <w:pPr>
        <w:pStyle w:val="a4"/>
        <w:numPr>
          <w:ilvl w:val="0"/>
          <w:numId w:val="4"/>
        </w:numPr>
        <w:spacing w:after="0" w:line="240" w:lineRule="auto"/>
        <w:ind w:left="0" w:firstLine="0"/>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color w:val="000000"/>
          <w:sz w:val="28"/>
          <w:szCs w:val="28"/>
          <w:lang w:val="uk-UA" w:eastAsia="ru-RU"/>
        </w:rPr>
        <w:t>методики роботи з дітьми з особливими освітніми потребами;</w:t>
      </w:r>
    </w:p>
    <w:p w:rsidR="00251935" w:rsidRPr="006342F2" w:rsidRDefault="00251935" w:rsidP="00970815">
      <w:pPr>
        <w:pStyle w:val="a4"/>
        <w:numPr>
          <w:ilvl w:val="0"/>
          <w:numId w:val="4"/>
        </w:numPr>
        <w:spacing w:after="0" w:line="240" w:lineRule="auto"/>
        <w:ind w:left="0" w:firstLine="0"/>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color w:val="000000"/>
          <w:sz w:val="28"/>
          <w:szCs w:val="28"/>
          <w:lang w:val="uk-UA" w:eastAsia="ru-RU"/>
        </w:rPr>
        <w:t>система матеріального та морального заохочення;</w:t>
      </w:r>
    </w:p>
    <w:p w:rsidR="00251935" w:rsidRPr="006342F2" w:rsidRDefault="00251935" w:rsidP="00970815">
      <w:pPr>
        <w:pStyle w:val="a4"/>
        <w:numPr>
          <w:ilvl w:val="0"/>
          <w:numId w:val="4"/>
        </w:numPr>
        <w:spacing w:after="0" w:line="240" w:lineRule="auto"/>
        <w:ind w:left="0" w:firstLine="0"/>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color w:val="000000"/>
          <w:sz w:val="28"/>
          <w:szCs w:val="28"/>
          <w:lang w:val="uk-UA" w:eastAsia="ru-RU"/>
        </w:rPr>
        <w:t>плани підвищення кваліфікації педагогічних працівників</w:t>
      </w:r>
      <w:r w:rsidRPr="006342F2">
        <w:rPr>
          <w:rFonts w:ascii="Times New Roman" w:hAnsi="Times New Roman" w:cs="Times New Roman"/>
          <w:bCs/>
          <w:sz w:val="28"/>
          <w:szCs w:val="28"/>
          <w:lang w:val="uk-UA"/>
        </w:rPr>
        <w:t>.</w:t>
      </w:r>
    </w:p>
    <w:p w:rsidR="00251935" w:rsidRPr="006342F2" w:rsidRDefault="00251935" w:rsidP="00970815">
      <w:pPr>
        <w:spacing w:after="0" w:line="240" w:lineRule="auto"/>
        <w:ind w:firstLine="709"/>
        <w:jc w:val="both"/>
        <w:rPr>
          <w:rFonts w:ascii="Times New Roman" w:hAnsi="Times New Roman" w:cs="Times New Roman"/>
          <w:b/>
          <w:color w:val="000000"/>
          <w:sz w:val="28"/>
          <w:szCs w:val="28"/>
          <w:shd w:val="clear" w:color="auto" w:fill="FFFFFF"/>
          <w:lang w:val="uk-UA"/>
        </w:rPr>
      </w:pPr>
      <w:r w:rsidRPr="006342F2">
        <w:rPr>
          <w:rFonts w:ascii="Times New Roman" w:hAnsi="Times New Roman" w:cs="Times New Roman"/>
          <w:b/>
          <w:color w:val="000000"/>
          <w:sz w:val="28"/>
          <w:szCs w:val="28"/>
          <w:shd w:val="clear" w:color="auto" w:fill="FFFFFF"/>
          <w:lang w:val="uk-UA"/>
        </w:rPr>
        <w:t>3.4. Створення в закладі освіти інклюзивного освітнього середовища</w:t>
      </w:r>
    </w:p>
    <w:p w:rsidR="00251935" w:rsidRPr="006342F2" w:rsidRDefault="00251935" w:rsidP="00970815">
      <w:pPr>
        <w:spacing w:after="0" w:line="240" w:lineRule="auto"/>
        <w:ind w:firstLine="709"/>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 xml:space="preserve">Створення в </w:t>
      </w:r>
      <w:r w:rsidR="0019125F">
        <w:rPr>
          <w:rFonts w:ascii="Times New Roman" w:hAnsi="Times New Roman" w:cs="Times New Roman"/>
          <w:bCs/>
          <w:sz w:val="28"/>
          <w:szCs w:val="28"/>
          <w:lang w:val="uk-UA"/>
        </w:rPr>
        <w:t>БМЛ № 15</w:t>
      </w:r>
      <w:r w:rsidRPr="006342F2">
        <w:rPr>
          <w:rFonts w:ascii="Times New Roman" w:hAnsi="Times New Roman" w:cs="Times New Roman"/>
          <w:bCs/>
          <w:sz w:val="28"/>
          <w:szCs w:val="28"/>
          <w:lang w:val="uk-UA"/>
        </w:rPr>
        <w:t xml:space="preserve"> інклюзивного освітнього середовища передбачає:</w:t>
      </w:r>
    </w:p>
    <w:p w:rsidR="00251935" w:rsidRPr="006342F2" w:rsidRDefault="00251935" w:rsidP="00970815">
      <w:pPr>
        <w:pStyle w:val="a4"/>
        <w:numPr>
          <w:ilvl w:val="0"/>
          <w:numId w:val="3"/>
        </w:numPr>
        <w:spacing w:after="0" w:line="240" w:lineRule="auto"/>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організацію безбар’єрного простору (фізичну можливість та зручність потрапляння до закладу освіти, фізичну безпеку при пересуванні в ньому; можливість вільного отримання інформації про заклад освіти і освітні послуги, що надаються);</w:t>
      </w:r>
    </w:p>
    <w:p w:rsidR="00251935" w:rsidRPr="006342F2" w:rsidRDefault="00C04030" w:rsidP="00970815">
      <w:pPr>
        <w:pStyle w:val="a4"/>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облаштування</w:t>
      </w:r>
      <w:r w:rsidR="00251935" w:rsidRPr="006342F2">
        <w:rPr>
          <w:rFonts w:ascii="Times New Roman" w:hAnsi="Times New Roman" w:cs="Times New Roman"/>
          <w:sz w:val="28"/>
          <w:szCs w:val="28"/>
          <w:lang w:val="uk-UA"/>
        </w:rPr>
        <w:t xml:space="preserve"> ресурсної кімнати (організація зони навчання та побутово-практичної зони);</w:t>
      </w:r>
    </w:p>
    <w:p w:rsidR="00251935" w:rsidRPr="006342F2" w:rsidRDefault="00251935" w:rsidP="00970815">
      <w:pPr>
        <w:pStyle w:val="a4"/>
        <w:numPr>
          <w:ilvl w:val="0"/>
          <w:numId w:val="3"/>
        </w:numPr>
        <w:spacing w:after="0" w:line="240" w:lineRule="auto"/>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забезпечення медіатеки мультимедійними засобами для максимального наближення дітей до необхідних джерел інформації;</w:t>
      </w:r>
    </w:p>
    <w:p w:rsidR="00251935" w:rsidRPr="006342F2" w:rsidRDefault="00251935" w:rsidP="00970815">
      <w:pPr>
        <w:pStyle w:val="a4"/>
        <w:numPr>
          <w:ilvl w:val="0"/>
          <w:numId w:val="3"/>
        </w:numPr>
        <w:spacing w:after="0" w:line="240" w:lineRule="auto"/>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застосування допоміжних технологій (пристрої для прослуховування, розширеної та альтернативної комунікації, принтери і дисплеї системи Брайля, інтерактивне обладнання);</w:t>
      </w:r>
    </w:p>
    <w:p w:rsidR="00251935" w:rsidRPr="006342F2" w:rsidRDefault="00251935" w:rsidP="00970815">
      <w:pPr>
        <w:pStyle w:val="a4"/>
        <w:numPr>
          <w:ilvl w:val="0"/>
          <w:numId w:val="3"/>
        </w:numPr>
        <w:spacing w:after="0" w:line="240" w:lineRule="auto"/>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створення комплексної системи заходів із супроводу учня з особливими освітніми потребами (корекційно-розвивальні заняття з практичним</w:t>
      </w:r>
      <w:r w:rsidR="0019125F">
        <w:rPr>
          <w:rFonts w:ascii="Times New Roman" w:hAnsi="Times New Roman" w:cs="Times New Roman"/>
          <w:sz w:val="28"/>
          <w:szCs w:val="28"/>
          <w:lang w:val="uk-UA"/>
        </w:rPr>
        <w:t xml:space="preserve"> психологом, вчителем-логопедом</w:t>
      </w:r>
      <w:r w:rsidRPr="006342F2">
        <w:rPr>
          <w:rFonts w:ascii="Times New Roman" w:hAnsi="Times New Roman" w:cs="Times New Roman"/>
          <w:sz w:val="28"/>
          <w:szCs w:val="28"/>
          <w:lang w:val="uk-UA"/>
        </w:rPr>
        <w:t>);</w:t>
      </w:r>
    </w:p>
    <w:p w:rsidR="00251935" w:rsidRPr="006342F2" w:rsidRDefault="00251935" w:rsidP="00970815">
      <w:pPr>
        <w:pStyle w:val="a4"/>
        <w:numPr>
          <w:ilvl w:val="0"/>
          <w:numId w:val="3"/>
        </w:numPr>
        <w:spacing w:after="0" w:line="240" w:lineRule="auto"/>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адаптацію та модифікацію типової освітньої програми або її компонентів (гнучкість програми, різні навчальні методики і проведення відповідного оцінювання, розробка індивідуальної програми розвитку);</w:t>
      </w:r>
    </w:p>
    <w:p w:rsidR="00251935" w:rsidRPr="006342F2" w:rsidRDefault="00251935" w:rsidP="00970815">
      <w:pPr>
        <w:pStyle w:val="a4"/>
        <w:numPr>
          <w:ilvl w:val="0"/>
          <w:numId w:val="3"/>
        </w:numPr>
        <w:spacing w:after="0" w:line="240" w:lineRule="auto"/>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реалізацію просвітницьких заходів щодо формування толерантності, поваги до індивідуальних особливостей дітей, подолання ментальних бар’єрів у взаємодії, неупередженості та недопущення дискримінації;</w:t>
      </w:r>
    </w:p>
    <w:p w:rsidR="00251935" w:rsidRDefault="00251935" w:rsidP="00970815">
      <w:pPr>
        <w:pStyle w:val="a4"/>
        <w:numPr>
          <w:ilvl w:val="0"/>
          <w:numId w:val="3"/>
        </w:numPr>
        <w:spacing w:after="0" w:line="240" w:lineRule="auto"/>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здійснення психолого-педагогічного супроводу формування у дітей з особливими освітніми потребами почуття поваги і власної гідності, усвідомлення своєї повноцінності та значущості у суспільстві.</w:t>
      </w:r>
    </w:p>
    <w:p w:rsidR="00CF38CA" w:rsidRPr="0064406B" w:rsidRDefault="00CF38CA" w:rsidP="00970815">
      <w:pPr>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64406B">
        <w:rPr>
          <w:rFonts w:ascii="Times New Roman" w:eastAsia="Times New Roman" w:hAnsi="Times New Roman" w:cs="Times New Roman"/>
          <w:color w:val="000000" w:themeColor="text1"/>
          <w:sz w:val="28"/>
          <w:szCs w:val="28"/>
          <w:lang w:val="uk-UA" w:eastAsia="ru-RU"/>
        </w:rPr>
        <w:t>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таких осіб.</w:t>
      </w:r>
    </w:p>
    <w:p w:rsidR="00CF38CA" w:rsidRPr="006D2D40" w:rsidRDefault="00CF38CA"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Універсальний дизайн закладу створюється на таких принципах:</w:t>
      </w:r>
    </w:p>
    <w:p w:rsidR="00CF38CA" w:rsidRPr="006D2D40" w:rsidRDefault="00CF38CA"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1. Рівність і доступність використання.</w:t>
      </w:r>
    </w:p>
    <w:p w:rsidR="00CF38CA" w:rsidRPr="006D2D40" w:rsidRDefault="00CF38CA"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Надання однакових засобів для всіх кори</w:t>
      </w:r>
      <w:r>
        <w:rPr>
          <w:rFonts w:ascii="Times New Roman" w:eastAsia="Times New Roman" w:hAnsi="Times New Roman" w:cs="Times New Roman"/>
          <w:color w:val="000000" w:themeColor="text1"/>
          <w:sz w:val="28"/>
          <w:szCs w:val="28"/>
          <w:lang w:eastAsia="ru-RU"/>
        </w:rPr>
        <w:t>стувачів: для уникнення відосо</w:t>
      </w:r>
      <w:r w:rsidRPr="006D2D40">
        <w:rPr>
          <w:rFonts w:ascii="Times New Roman" w:eastAsia="Times New Roman" w:hAnsi="Times New Roman" w:cs="Times New Roman"/>
          <w:color w:val="000000" w:themeColor="text1"/>
          <w:sz w:val="28"/>
          <w:szCs w:val="28"/>
          <w:lang w:eastAsia="ru-RU"/>
        </w:rPr>
        <w:t>блення окремих груп населення.</w:t>
      </w:r>
    </w:p>
    <w:p w:rsidR="00CF38CA" w:rsidRPr="006D2D40" w:rsidRDefault="00CF38CA"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2. Гнучкість використання.</w:t>
      </w:r>
    </w:p>
    <w:p w:rsidR="00CF38CA" w:rsidRPr="006D2D40" w:rsidRDefault="00CF38CA"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Дизайн повинен забезпечити наявність широкого переліку індивідуальних налаштувань і можливостей з урахуванням потреб користувачів.</w:t>
      </w:r>
    </w:p>
    <w:p w:rsidR="00CF38CA" w:rsidRPr="006D2D40" w:rsidRDefault="00CF38CA"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3. Просте та зручне використання.</w:t>
      </w:r>
    </w:p>
    <w:p w:rsidR="00CF38CA" w:rsidRPr="006D2D40" w:rsidRDefault="00CF38CA"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lastRenderedPageBreak/>
        <w:t>Дизайн повинен забезпечувати простоту та інтуїтивність використання незалежно від досвіду, освіти, мовного рівня та віку користувача.</w:t>
      </w:r>
    </w:p>
    <w:p w:rsidR="00CF38CA" w:rsidRPr="006D2D40" w:rsidRDefault="00CF38CA"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4. Сприйняття інформації з урахуванням різних сенсорних можливостей користувачів.</w:t>
      </w:r>
    </w:p>
    <w:p w:rsidR="00CF38CA" w:rsidRPr="006D2D40" w:rsidRDefault="00CF38CA"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Дизайн повинен сприяти ефективному донесенню всієї необхідної інформації до користувача незалежно від зовнішніх умов або можливостей</w:t>
      </w:r>
    </w:p>
    <w:p w:rsidR="00CF38CA" w:rsidRPr="006D2D40" w:rsidRDefault="00CF38CA"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сприйняття користувача.</w:t>
      </w:r>
    </w:p>
    <w:p w:rsidR="00CF38CA" w:rsidRPr="006D2D40" w:rsidRDefault="00CF38CA"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5. Припустимість помилок.</w:t>
      </w:r>
    </w:p>
    <w:p w:rsidR="00CF38CA" w:rsidRPr="006D2D40" w:rsidRDefault="00CF38CA"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Дизайн повинен звести до мінімуму можливість виникнення ризиків і шкідливих наслідків випадкових або ненавмисних дій користувачів.</w:t>
      </w:r>
    </w:p>
    <w:p w:rsidR="00CF38CA" w:rsidRPr="006D2D40" w:rsidRDefault="00CF38CA"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6. Низький рівень фізичних зусиль.</w:t>
      </w:r>
    </w:p>
    <w:p w:rsidR="00CF38CA" w:rsidRPr="006D2D40" w:rsidRDefault="00CF38CA"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Дизайн розраховано на затрату незначних фізичних ресурсів користувачів, на мінімальний рівень стомлюваності.</w:t>
      </w:r>
    </w:p>
    <w:p w:rsidR="00CF38CA" w:rsidRPr="006D2D40" w:rsidRDefault="00CF38CA"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7. Наявність необхідного розміру і простору.</w:t>
      </w:r>
    </w:p>
    <w:p w:rsidR="00CF38CA" w:rsidRDefault="00CF38CA"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6D2D40">
        <w:rPr>
          <w:rFonts w:ascii="Times New Roman" w:eastAsia="Times New Roman" w:hAnsi="Times New Roman" w:cs="Times New Roman"/>
          <w:color w:val="000000" w:themeColor="text1"/>
          <w:sz w:val="28"/>
          <w:szCs w:val="28"/>
          <w:lang w:eastAsia="ru-RU"/>
        </w:rPr>
        <w:t>Наявність необхідного розміру і простору при підході, під’їзді та різноманітних діях, незважаючи на фізичні параметри, стан і ступінь мобільності користувача.</w:t>
      </w:r>
    </w:p>
    <w:p w:rsidR="00251935" w:rsidRPr="006342F2" w:rsidRDefault="00251935" w:rsidP="00970815">
      <w:pPr>
        <w:spacing w:after="0" w:line="240" w:lineRule="auto"/>
        <w:ind w:firstLine="709"/>
        <w:jc w:val="both"/>
        <w:rPr>
          <w:rFonts w:ascii="Times New Roman" w:hAnsi="Times New Roman" w:cs="Times New Roman"/>
          <w:b/>
          <w:color w:val="000000"/>
          <w:sz w:val="28"/>
          <w:szCs w:val="28"/>
          <w:shd w:val="clear" w:color="auto" w:fill="FFFFFF"/>
          <w:lang w:val="uk-UA"/>
        </w:rPr>
      </w:pPr>
      <w:r w:rsidRPr="006342F2">
        <w:rPr>
          <w:rFonts w:ascii="Times New Roman" w:hAnsi="Times New Roman" w:cs="Times New Roman"/>
          <w:b/>
          <w:color w:val="000000"/>
          <w:sz w:val="28"/>
          <w:szCs w:val="28"/>
          <w:shd w:val="clear" w:color="auto" w:fill="FFFFFF"/>
          <w:lang w:val="uk-UA"/>
        </w:rPr>
        <w:t>3.5. Запобігання та протидія булінгу (цькуванню)</w:t>
      </w:r>
    </w:p>
    <w:p w:rsidR="00251935" w:rsidRPr="006342F2" w:rsidRDefault="00251935" w:rsidP="00970815">
      <w:pPr>
        <w:spacing w:after="0" w:line="240" w:lineRule="auto"/>
        <w:ind w:firstLine="709"/>
        <w:rPr>
          <w:rFonts w:ascii="Times New Roman" w:hAnsi="Times New Roman" w:cs="Times New Roman"/>
          <w:bCs/>
          <w:sz w:val="28"/>
          <w:szCs w:val="28"/>
          <w:lang w:val="uk-UA"/>
        </w:rPr>
      </w:pPr>
      <w:r w:rsidRPr="006342F2">
        <w:rPr>
          <w:rFonts w:ascii="Times New Roman" w:hAnsi="Times New Roman" w:cs="Times New Roman"/>
          <w:bCs/>
          <w:sz w:val="28"/>
          <w:szCs w:val="28"/>
          <w:lang w:val="uk-UA"/>
        </w:rPr>
        <w:t>Запобігання та протидія булінгу (цькуванню) в ЗЗСО передбачає:</w:t>
      </w:r>
    </w:p>
    <w:p w:rsidR="00251935" w:rsidRPr="006342F2" w:rsidRDefault="00251935" w:rsidP="00970815">
      <w:pPr>
        <w:pStyle w:val="a4"/>
        <w:numPr>
          <w:ilvl w:val="0"/>
          <w:numId w:val="3"/>
        </w:numPr>
        <w:spacing w:after="0" w:line="240" w:lineRule="auto"/>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розроблен</w:t>
      </w:r>
      <w:r w:rsidR="0019125F">
        <w:rPr>
          <w:rFonts w:ascii="Times New Roman" w:hAnsi="Times New Roman" w:cs="Times New Roman"/>
          <w:sz w:val="28"/>
          <w:szCs w:val="28"/>
          <w:lang w:val="uk-UA"/>
        </w:rPr>
        <w:t>о</w:t>
      </w:r>
      <w:r w:rsidRPr="006342F2">
        <w:rPr>
          <w:rFonts w:ascii="Times New Roman" w:hAnsi="Times New Roman" w:cs="Times New Roman"/>
          <w:sz w:val="28"/>
          <w:szCs w:val="28"/>
          <w:lang w:val="uk-UA"/>
        </w:rPr>
        <w:t xml:space="preserve"> та оприлюднен</w:t>
      </w:r>
      <w:r w:rsidR="0019125F">
        <w:rPr>
          <w:rFonts w:ascii="Times New Roman" w:hAnsi="Times New Roman" w:cs="Times New Roman"/>
          <w:sz w:val="28"/>
          <w:szCs w:val="28"/>
          <w:lang w:val="uk-UA"/>
        </w:rPr>
        <w:t>о</w:t>
      </w:r>
      <w:r w:rsidRPr="006342F2">
        <w:rPr>
          <w:rFonts w:ascii="Times New Roman" w:hAnsi="Times New Roman" w:cs="Times New Roman"/>
          <w:sz w:val="28"/>
          <w:szCs w:val="28"/>
          <w:lang w:val="uk-UA"/>
        </w:rPr>
        <w:t xml:space="preserve"> правил</w:t>
      </w:r>
      <w:r w:rsidR="0019125F">
        <w:rPr>
          <w:rFonts w:ascii="Times New Roman" w:hAnsi="Times New Roman" w:cs="Times New Roman"/>
          <w:sz w:val="28"/>
          <w:szCs w:val="28"/>
          <w:lang w:val="uk-UA"/>
        </w:rPr>
        <w:t>а</w:t>
      </w:r>
      <w:r w:rsidRPr="006342F2">
        <w:rPr>
          <w:rFonts w:ascii="Times New Roman" w:hAnsi="Times New Roman" w:cs="Times New Roman"/>
          <w:sz w:val="28"/>
          <w:szCs w:val="28"/>
          <w:lang w:val="uk-UA"/>
        </w:rPr>
        <w:t xml:space="preserve"> поведінки з</w:t>
      </w:r>
      <w:r w:rsidR="001214B2">
        <w:rPr>
          <w:rFonts w:ascii="Times New Roman" w:hAnsi="Times New Roman" w:cs="Times New Roman"/>
          <w:sz w:val="28"/>
          <w:szCs w:val="28"/>
          <w:lang w:val="uk-UA"/>
        </w:rPr>
        <w:t>добувача освіти в БМЛ №15</w:t>
      </w:r>
      <w:r w:rsidRPr="006342F2">
        <w:rPr>
          <w:rFonts w:ascii="Times New Roman" w:hAnsi="Times New Roman" w:cs="Times New Roman"/>
          <w:sz w:val="28"/>
          <w:szCs w:val="28"/>
          <w:lang w:val="uk-UA"/>
        </w:rPr>
        <w:t xml:space="preserve">; </w:t>
      </w:r>
    </w:p>
    <w:p w:rsidR="00251935" w:rsidRPr="006342F2" w:rsidRDefault="00251935" w:rsidP="00970815">
      <w:pPr>
        <w:pStyle w:val="a4"/>
        <w:numPr>
          <w:ilvl w:val="0"/>
          <w:numId w:val="3"/>
        </w:numPr>
        <w:spacing w:after="0" w:line="240" w:lineRule="auto"/>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розроблен</w:t>
      </w:r>
      <w:r w:rsidR="0019125F">
        <w:rPr>
          <w:rFonts w:ascii="Times New Roman" w:hAnsi="Times New Roman" w:cs="Times New Roman"/>
          <w:sz w:val="28"/>
          <w:szCs w:val="28"/>
          <w:lang w:val="uk-UA"/>
        </w:rPr>
        <w:t>о</w:t>
      </w:r>
      <w:r w:rsidRPr="006342F2">
        <w:rPr>
          <w:rFonts w:ascii="Times New Roman" w:hAnsi="Times New Roman" w:cs="Times New Roman"/>
          <w:sz w:val="28"/>
          <w:szCs w:val="28"/>
          <w:lang w:val="uk-UA"/>
        </w:rPr>
        <w:t xml:space="preserve"> та оприлюднен</w:t>
      </w:r>
      <w:r w:rsidR="0019125F">
        <w:rPr>
          <w:rFonts w:ascii="Times New Roman" w:hAnsi="Times New Roman" w:cs="Times New Roman"/>
          <w:sz w:val="28"/>
          <w:szCs w:val="28"/>
          <w:lang w:val="uk-UA"/>
        </w:rPr>
        <w:t>о</w:t>
      </w:r>
      <w:r w:rsidRPr="006342F2">
        <w:rPr>
          <w:rFonts w:ascii="Times New Roman" w:hAnsi="Times New Roman" w:cs="Times New Roman"/>
          <w:sz w:val="28"/>
          <w:szCs w:val="28"/>
          <w:lang w:val="uk-UA"/>
        </w:rPr>
        <w:t xml:space="preserve"> план</w:t>
      </w:r>
      <w:r w:rsidR="0019125F">
        <w:rPr>
          <w:rFonts w:ascii="Times New Roman" w:hAnsi="Times New Roman" w:cs="Times New Roman"/>
          <w:sz w:val="28"/>
          <w:szCs w:val="28"/>
          <w:lang w:val="uk-UA"/>
        </w:rPr>
        <w:t xml:space="preserve"> </w:t>
      </w:r>
      <w:r w:rsidRPr="006342F2">
        <w:rPr>
          <w:rFonts w:ascii="Times New Roman" w:hAnsi="Times New Roman" w:cs="Times New Roman"/>
          <w:sz w:val="28"/>
          <w:szCs w:val="28"/>
          <w:lang w:val="uk-UA"/>
        </w:rPr>
        <w:t xml:space="preserve"> заходів, спрямованих на запобігання та протидію булі</w:t>
      </w:r>
      <w:r w:rsidR="00DD5F58">
        <w:rPr>
          <w:rFonts w:ascii="Times New Roman" w:hAnsi="Times New Roman" w:cs="Times New Roman"/>
          <w:sz w:val="28"/>
          <w:szCs w:val="28"/>
          <w:lang w:val="uk-UA"/>
        </w:rPr>
        <w:t>нгу (цькуванню) в ліцеї</w:t>
      </w:r>
      <w:r w:rsidRPr="006342F2">
        <w:rPr>
          <w:rFonts w:ascii="Times New Roman" w:hAnsi="Times New Roman" w:cs="Times New Roman"/>
          <w:sz w:val="28"/>
          <w:szCs w:val="28"/>
          <w:lang w:val="uk-UA"/>
        </w:rPr>
        <w:t>;</w:t>
      </w:r>
    </w:p>
    <w:p w:rsidR="00251935" w:rsidRPr="006342F2" w:rsidRDefault="00251935" w:rsidP="00970815">
      <w:pPr>
        <w:pStyle w:val="a4"/>
        <w:numPr>
          <w:ilvl w:val="0"/>
          <w:numId w:val="3"/>
        </w:numPr>
        <w:spacing w:after="0" w:line="240" w:lineRule="auto"/>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розроблен</w:t>
      </w:r>
      <w:r w:rsidR="0019125F">
        <w:rPr>
          <w:rFonts w:ascii="Times New Roman" w:hAnsi="Times New Roman" w:cs="Times New Roman"/>
          <w:sz w:val="28"/>
          <w:szCs w:val="28"/>
          <w:lang w:val="uk-UA"/>
        </w:rPr>
        <w:t>о</w:t>
      </w:r>
      <w:r w:rsidRPr="006342F2">
        <w:rPr>
          <w:rFonts w:ascii="Times New Roman" w:hAnsi="Times New Roman" w:cs="Times New Roman"/>
          <w:sz w:val="28"/>
          <w:szCs w:val="28"/>
          <w:lang w:val="uk-UA"/>
        </w:rPr>
        <w:t xml:space="preserve"> та оприлюднен</w:t>
      </w:r>
      <w:r w:rsidR="0019125F">
        <w:rPr>
          <w:rFonts w:ascii="Times New Roman" w:hAnsi="Times New Roman" w:cs="Times New Roman"/>
          <w:sz w:val="28"/>
          <w:szCs w:val="28"/>
          <w:lang w:val="uk-UA"/>
        </w:rPr>
        <w:t>о</w:t>
      </w:r>
      <w:r w:rsidRPr="006342F2">
        <w:rPr>
          <w:rFonts w:ascii="Times New Roman" w:hAnsi="Times New Roman" w:cs="Times New Roman"/>
          <w:sz w:val="28"/>
          <w:szCs w:val="28"/>
          <w:lang w:val="uk-UA"/>
        </w:rPr>
        <w:t xml:space="preserve"> поряд</w:t>
      </w:r>
      <w:r w:rsidR="0019125F">
        <w:rPr>
          <w:rFonts w:ascii="Times New Roman" w:hAnsi="Times New Roman" w:cs="Times New Roman"/>
          <w:sz w:val="28"/>
          <w:szCs w:val="28"/>
          <w:lang w:val="uk-UA"/>
        </w:rPr>
        <w:t xml:space="preserve">ок </w:t>
      </w:r>
      <w:r w:rsidRPr="006342F2">
        <w:rPr>
          <w:rFonts w:ascii="Times New Roman" w:hAnsi="Times New Roman" w:cs="Times New Roman"/>
          <w:sz w:val="28"/>
          <w:szCs w:val="28"/>
          <w:lang w:val="uk-UA"/>
        </w:rPr>
        <w:t xml:space="preserve"> подання та розгляду (з дотриманням конфіденційності) заяв про випадки булі</w:t>
      </w:r>
      <w:r w:rsidR="00DD5F58">
        <w:rPr>
          <w:rFonts w:ascii="Times New Roman" w:hAnsi="Times New Roman" w:cs="Times New Roman"/>
          <w:sz w:val="28"/>
          <w:szCs w:val="28"/>
          <w:lang w:val="uk-UA"/>
        </w:rPr>
        <w:t>нгу (цькування) в БМЛ №15</w:t>
      </w:r>
      <w:r w:rsidRPr="006342F2">
        <w:rPr>
          <w:rFonts w:ascii="Times New Roman" w:hAnsi="Times New Roman" w:cs="Times New Roman"/>
          <w:sz w:val="28"/>
          <w:szCs w:val="28"/>
          <w:lang w:val="uk-UA"/>
        </w:rPr>
        <w:t xml:space="preserve">; </w:t>
      </w:r>
    </w:p>
    <w:p w:rsidR="00251935" w:rsidRPr="006342F2" w:rsidRDefault="00251935" w:rsidP="00970815">
      <w:pPr>
        <w:pStyle w:val="a4"/>
        <w:numPr>
          <w:ilvl w:val="0"/>
          <w:numId w:val="3"/>
        </w:numPr>
        <w:spacing w:after="0" w:line="240" w:lineRule="auto"/>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розроблен</w:t>
      </w:r>
      <w:r w:rsidR="0019125F">
        <w:rPr>
          <w:rFonts w:ascii="Times New Roman" w:hAnsi="Times New Roman" w:cs="Times New Roman"/>
          <w:sz w:val="28"/>
          <w:szCs w:val="28"/>
          <w:lang w:val="uk-UA"/>
        </w:rPr>
        <w:t>о</w:t>
      </w:r>
      <w:r w:rsidRPr="006342F2">
        <w:rPr>
          <w:rFonts w:ascii="Times New Roman" w:hAnsi="Times New Roman" w:cs="Times New Roman"/>
          <w:sz w:val="28"/>
          <w:szCs w:val="28"/>
          <w:lang w:val="uk-UA"/>
        </w:rPr>
        <w:t xml:space="preserve"> та оприлюднен</w:t>
      </w:r>
      <w:r w:rsidR="0019125F">
        <w:rPr>
          <w:rFonts w:ascii="Times New Roman" w:hAnsi="Times New Roman" w:cs="Times New Roman"/>
          <w:sz w:val="28"/>
          <w:szCs w:val="28"/>
          <w:lang w:val="uk-UA"/>
        </w:rPr>
        <w:t>о</w:t>
      </w:r>
      <w:r w:rsidRPr="006342F2">
        <w:rPr>
          <w:rFonts w:ascii="Times New Roman" w:hAnsi="Times New Roman" w:cs="Times New Roman"/>
          <w:sz w:val="28"/>
          <w:szCs w:val="28"/>
          <w:lang w:val="uk-UA"/>
        </w:rPr>
        <w:t xml:space="preserve"> поряд</w:t>
      </w:r>
      <w:r w:rsidR="0019125F">
        <w:rPr>
          <w:rFonts w:ascii="Times New Roman" w:hAnsi="Times New Roman" w:cs="Times New Roman"/>
          <w:sz w:val="28"/>
          <w:szCs w:val="28"/>
          <w:lang w:val="uk-UA"/>
        </w:rPr>
        <w:t>ок</w:t>
      </w:r>
      <w:r w:rsidRPr="006342F2">
        <w:rPr>
          <w:rFonts w:ascii="Times New Roman" w:hAnsi="Times New Roman" w:cs="Times New Roman"/>
          <w:sz w:val="28"/>
          <w:szCs w:val="28"/>
          <w:lang w:val="uk-UA"/>
        </w:rPr>
        <w:t xml:space="preserve"> реагування на доведені випадки булін</w:t>
      </w:r>
      <w:r w:rsidR="00DD5F58">
        <w:rPr>
          <w:rFonts w:ascii="Times New Roman" w:hAnsi="Times New Roman" w:cs="Times New Roman"/>
          <w:sz w:val="28"/>
          <w:szCs w:val="28"/>
          <w:lang w:val="uk-UA"/>
        </w:rPr>
        <w:t xml:space="preserve">гу (цькування) в ліцеї </w:t>
      </w:r>
      <w:r w:rsidRPr="006342F2">
        <w:rPr>
          <w:rFonts w:ascii="Times New Roman" w:hAnsi="Times New Roman" w:cs="Times New Roman"/>
          <w:sz w:val="28"/>
          <w:szCs w:val="28"/>
          <w:lang w:val="uk-UA"/>
        </w:rPr>
        <w:t>та відповідальності осіб, причетних до булінгу (цькування) тощо.</w:t>
      </w:r>
    </w:p>
    <w:p w:rsidR="00251935" w:rsidRPr="006342F2" w:rsidRDefault="00251935" w:rsidP="00970815">
      <w:pPr>
        <w:spacing w:after="0" w:line="240" w:lineRule="auto"/>
        <w:ind w:firstLine="709"/>
        <w:jc w:val="both"/>
        <w:rPr>
          <w:rFonts w:ascii="Times New Roman" w:hAnsi="Times New Roman" w:cs="Times New Roman"/>
          <w:b/>
          <w:color w:val="000000"/>
          <w:sz w:val="28"/>
          <w:szCs w:val="28"/>
          <w:shd w:val="clear" w:color="auto" w:fill="FFFFFF"/>
          <w:lang w:val="uk-UA"/>
        </w:rPr>
      </w:pPr>
      <w:r w:rsidRPr="006342F2">
        <w:rPr>
          <w:rFonts w:ascii="Times New Roman" w:hAnsi="Times New Roman" w:cs="Times New Roman"/>
          <w:b/>
          <w:color w:val="000000"/>
          <w:sz w:val="28"/>
          <w:szCs w:val="28"/>
          <w:shd w:val="clear" w:color="auto" w:fill="FFFFFF"/>
          <w:lang w:val="uk-UA"/>
        </w:rPr>
        <w:t>3.6. Застосування системи внутрішнього моніторингу для відстеження та коригування результатів освітньої діяльності</w:t>
      </w:r>
    </w:p>
    <w:p w:rsidR="00251935" w:rsidRPr="006342F2" w:rsidRDefault="00251935" w:rsidP="00970815">
      <w:pPr>
        <w:spacing w:after="0" w:line="240" w:lineRule="auto"/>
        <w:ind w:firstLine="709"/>
        <w:jc w:val="both"/>
        <w:rPr>
          <w:color w:val="000000"/>
          <w:sz w:val="28"/>
          <w:szCs w:val="28"/>
          <w:lang w:val="uk-UA"/>
        </w:rPr>
      </w:pPr>
      <w:r w:rsidRPr="006342F2">
        <w:rPr>
          <w:rFonts w:ascii="Times New Roman" w:hAnsi="Times New Roman" w:cs="Times New Roman"/>
          <w:bCs/>
          <w:sz w:val="28"/>
          <w:szCs w:val="28"/>
          <w:lang w:val="uk-UA"/>
        </w:rPr>
        <w:t>До складу системи внутрішнього моніторингу належать:</w:t>
      </w:r>
    </w:p>
    <w:p w:rsidR="00251935" w:rsidRPr="006342F2" w:rsidRDefault="00251935" w:rsidP="00970815">
      <w:pPr>
        <w:pStyle w:val="a4"/>
        <w:numPr>
          <w:ilvl w:val="0"/>
          <w:numId w:val="3"/>
        </w:numPr>
        <w:spacing w:after="0" w:line="240" w:lineRule="auto"/>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 xml:space="preserve">система внутрішнього моніторингу якості освітньої діяльності та якості освіти; </w:t>
      </w:r>
    </w:p>
    <w:p w:rsidR="00251935" w:rsidRPr="006342F2" w:rsidRDefault="00251935" w:rsidP="00970815">
      <w:pPr>
        <w:pStyle w:val="a4"/>
        <w:numPr>
          <w:ilvl w:val="0"/>
          <w:numId w:val="3"/>
        </w:numPr>
        <w:spacing w:after="0" w:line="240" w:lineRule="auto"/>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 xml:space="preserve">система самооцінювання якості педагогічної та управлінської діяльності; </w:t>
      </w:r>
    </w:p>
    <w:p w:rsidR="00251935" w:rsidRPr="006342F2" w:rsidRDefault="00251935" w:rsidP="00970815">
      <w:pPr>
        <w:pStyle w:val="a4"/>
        <w:numPr>
          <w:ilvl w:val="0"/>
          <w:numId w:val="3"/>
        </w:numPr>
        <w:spacing w:after="0" w:line="240" w:lineRule="auto"/>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 xml:space="preserve">система оцінювання навчальних досягнень учнів. </w:t>
      </w:r>
    </w:p>
    <w:p w:rsidR="00251935" w:rsidRPr="006342F2" w:rsidRDefault="00251935" w:rsidP="00970815">
      <w:pPr>
        <w:spacing w:after="0" w:line="240" w:lineRule="auto"/>
        <w:ind w:firstLine="709"/>
        <w:jc w:val="both"/>
        <w:rPr>
          <w:rFonts w:ascii="Times New Roman" w:hAnsi="Times New Roman" w:cs="Times New Roman"/>
          <w:b/>
          <w:color w:val="000000"/>
          <w:sz w:val="28"/>
          <w:szCs w:val="28"/>
          <w:shd w:val="clear" w:color="auto" w:fill="FFFFFF"/>
          <w:lang w:val="uk-UA"/>
        </w:rPr>
      </w:pPr>
      <w:r w:rsidRPr="006342F2">
        <w:rPr>
          <w:rFonts w:ascii="Times New Roman" w:hAnsi="Times New Roman" w:cs="Times New Roman"/>
          <w:b/>
          <w:color w:val="000000"/>
          <w:sz w:val="28"/>
          <w:szCs w:val="28"/>
          <w:shd w:val="clear" w:color="auto" w:fill="FFFFFF"/>
          <w:lang w:val="uk-UA"/>
        </w:rPr>
        <w:t>Методи збору інформації:</w:t>
      </w:r>
    </w:p>
    <w:p w:rsidR="00251935" w:rsidRPr="006342F2" w:rsidRDefault="00251935" w:rsidP="00970815">
      <w:pPr>
        <w:pStyle w:val="a4"/>
        <w:numPr>
          <w:ilvl w:val="0"/>
          <w:numId w:val="3"/>
        </w:numPr>
        <w:spacing w:after="0" w:line="240" w:lineRule="auto"/>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Аналіз документів (плани роботи, звіти, протоколи засідань педагогічної ради, класні журнали тощо).</w:t>
      </w:r>
    </w:p>
    <w:p w:rsidR="00251935" w:rsidRPr="006342F2" w:rsidRDefault="00251935" w:rsidP="00970815">
      <w:pPr>
        <w:pStyle w:val="a4"/>
        <w:numPr>
          <w:ilvl w:val="0"/>
          <w:numId w:val="3"/>
        </w:numPr>
        <w:spacing w:after="0" w:line="240" w:lineRule="auto"/>
        <w:ind w:left="357" w:hanging="357"/>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Опитування:</w:t>
      </w:r>
    </w:p>
    <w:p w:rsidR="00251935" w:rsidRPr="006342F2" w:rsidRDefault="00251935" w:rsidP="00970815">
      <w:pPr>
        <w:spacing w:after="0" w:line="240" w:lineRule="auto"/>
        <w:ind w:left="426"/>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 xml:space="preserve">– анкетування учасників освітнього процесу (педагогів, учнів, батьків); </w:t>
      </w:r>
    </w:p>
    <w:p w:rsidR="00251935" w:rsidRPr="006342F2" w:rsidRDefault="00251935" w:rsidP="00970815">
      <w:pPr>
        <w:spacing w:after="0" w:line="240" w:lineRule="auto"/>
        <w:ind w:left="426"/>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 xml:space="preserve">– інтерв’ю (з педагогічними працівниками, представниками учнівського самоврядування);  </w:t>
      </w:r>
    </w:p>
    <w:p w:rsidR="00251935" w:rsidRPr="006342F2" w:rsidRDefault="00251935" w:rsidP="00970815">
      <w:pPr>
        <w:spacing w:after="0" w:line="240" w:lineRule="auto"/>
        <w:ind w:left="426"/>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 xml:space="preserve">– фокус-групи (з батьками, учнями, представниками учнівського самоврядування, педагогами). </w:t>
      </w:r>
    </w:p>
    <w:p w:rsidR="00251935" w:rsidRPr="006342F2" w:rsidRDefault="00251935" w:rsidP="00970815">
      <w:pPr>
        <w:pStyle w:val="a4"/>
        <w:numPr>
          <w:ilvl w:val="0"/>
          <w:numId w:val="3"/>
        </w:numPr>
        <w:spacing w:after="0" w:line="240" w:lineRule="auto"/>
        <w:ind w:left="357" w:hanging="357"/>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lastRenderedPageBreak/>
        <w:t xml:space="preserve">Моніторинг: </w:t>
      </w:r>
    </w:p>
    <w:p w:rsidR="00251935" w:rsidRPr="006342F2" w:rsidRDefault="00251935" w:rsidP="00970815">
      <w:pPr>
        <w:spacing w:after="0" w:line="240" w:lineRule="auto"/>
        <w:ind w:left="426"/>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 xml:space="preserve">– навчальних досягнень здобувачів освіти; </w:t>
      </w:r>
    </w:p>
    <w:p w:rsidR="00251935" w:rsidRPr="006342F2" w:rsidRDefault="00251935" w:rsidP="00970815">
      <w:pPr>
        <w:spacing w:after="0" w:line="240" w:lineRule="auto"/>
        <w:ind w:left="426"/>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 xml:space="preserve">– педагогічної діяльності (спостереження за проведенням навчальних занять, позакласною роботою тощо); </w:t>
      </w:r>
    </w:p>
    <w:p w:rsidR="00251935" w:rsidRPr="006342F2" w:rsidRDefault="00251935" w:rsidP="00970815">
      <w:pPr>
        <w:spacing w:after="0" w:line="240" w:lineRule="auto"/>
        <w:ind w:left="426"/>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 xml:space="preserve">– спостереження за освітнім середовищем (санітарно-гігієнічні умови, стан забезпечення навчальних приміщень, безпека спортивних та ігрових майданчиків, робота їдальні та буфету, вплив середовища на навчальну діяльність тощо). </w:t>
      </w:r>
    </w:p>
    <w:p w:rsidR="00251935" w:rsidRPr="006342F2" w:rsidRDefault="00251935" w:rsidP="00970815">
      <w:pPr>
        <w:spacing w:after="0" w:line="240" w:lineRule="auto"/>
        <w:ind w:firstLine="709"/>
        <w:jc w:val="both"/>
        <w:rPr>
          <w:rFonts w:ascii="Times New Roman" w:hAnsi="Times New Roman" w:cs="Times New Roman"/>
          <w:b/>
          <w:color w:val="000000"/>
          <w:sz w:val="28"/>
          <w:szCs w:val="28"/>
          <w:shd w:val="clear" w:color="auto" w:fill="FFFFFF"/>
          <w:lang w:val="uk-UA"/>
        </w:rPr>
      </w:pPr>
      <w:r w:rsidRPr="006342F2">
        <w:rPr>
          <w:rFonts w:ascii="Times New Roman" w:hAnsi="Times New Roman" w:cs="Times New Roman"/>
          <w:b/>
          <w:color w:val="000000"/>
          <w:sz w:val="28"/>
          <w:szCs w:val="28"/>
          <w:shd w:val="clear" w:color="auto" w:fill="FFFFFF"/>
          <w:lang w:val="uk-UA"/>
        </w:rPr>
        <w:t>Інструментарій методів збору інформації:</w:t>
      </w:r>
    </w:p>
    <w:p w:rsidR="00251935" w:rsidRPr="006342F2" w:rsidRDefault="00251935" w:rsidP="00970815">
      <w:pPr>
        <w:pStyle w:val="a4"/>
        <w:numPr>
          <w:ilvl w:val="0"/>
          <w:numId w:val="3"/>
        </w:numPr>
        <w:spacing w:after="0" w:line="240" w:lineRule="auto"/>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 xml:space="preserve">пам’ятки для аналізу документів (щодо системи оцінювання навчальних досягнень учнів; фінансування закладу освіти; кількісно-якісного складу педагогічних працівників тощо); </w:t>
      </w:r>
    </w:p>
    <w:p w:rsidR="00251935" w:rsidRPr="006342F2" w:rsidRDefault="00251935" w:rsidP="00970815">
      <w:pPr>
        <w:pStyle w:val="a4"/>
        <w:numPr>
          <w:ilvl w:val="0"/>
          <w:numId w:val="3"/>
        </w:numPr>
        <w:spacing w:after="0" w:line="240" w:lineRule="auto"/>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 xml:space="preserve">анкети (для педагогів, учнів, батьків); </w:t>
      </w:r>
    </w:p>
    <w:p w:rsidR="00251935" w:rsidRDefault="00251935" w:rsidP="00970815">
      <w:pPr>
        <w:pStyle w:val="a4"/>
        <w:numPr>
          <w:ilvl w:val="0"/>
          <w:numId w:val="3"/>
        </w:numPr>
        <w:spacing w:after="0" w:line="240" w:lineRule="auto"/>
        <w:jc w:val="both"/>
        <w:rPr>
          <w:rFonts w:ascii="Times New Roman" w:hAnsi="Times New Roman" w:cs="Times New Roman"/>
          <w:sz w:val="28"/>
          <w:szCs w:val="28"/>
          <w:lang w:val="uk-UA"/>
        </w:rPr>
      </w:pPr>
      <w:r w:rsidRPr="006342F2">
        <w:rPr>
          <w:rFonts w:ascii="Times New Roman" w:hAnsi="Times New Roman" w:cs="Times New Roman"/>
          <w:sz w:val="28"/>
          <w:szCs w:val="28"/>
          <w:lang w:val="uk-UA"/>
        </w:rPr>
        <w:t>бланки спостереження (за проведенням навчальних занять, позакласною роботою тощо).</w:t>
      </w:r>
    </w:p>
    <w:p w:rsidR="00761F2E" w:rsidRPr="0064406B" w:rsidRDefault="00761F2E"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64406B">
        <w:rPr>
          <w:rFonts w:ascii="Times New Roman" w:eastAsia="Times New Roman" w:hAnsi="Times New Roman" w:cs="Times New Roman"/>
          <w:color w:val="000000" w:themeColor="text1"/>
          <w:sz w:val="28"/>
          <w:szCs w:val="28"/>
          <w:lang w:val="uk-UA" w:eastAsia="ru-RU"/>
        </w:rPr>
        <w:t>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Моніторинг якості освіти може бути внутрішній та зовнішній.</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Внутрішній моніторинг якості освіти проводиться закладом освіти (іншими суб’єктами освітньої діяльності).</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Завдання моніторингу:</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xml:space="preserve">- Здійснення систематичного контролю за освітнім процесом у </w:t>
      </w:r>
      <w:r>
        <w:rPr>
          <w:rFonts w:ascii="Times New Roman" w:eastAsia="Times New Roman" w:hAnsi="Times New Roman" w:cs="Times New Roman"/>
          <w:color w:val="000000" w:themeColor="text1"/>
          <w:sz w:val="28"/>
          <w:szCs w:val="28"/>
          <w:lang w:val="uk-UA" w:eastAsia="ru-RU"/>
        </w:rPr>
        <w:t>ліцеї</w:t>
      </w:r>
      <w:r w:rsidRPr="006D2D40">
        <w:rPr>
          <w:rFonts w:ascii="Times New Roman" w:eastAsia="Times New Roman" w:hAnsi="Times New Roman" w:cs="Times New Roman"/>
          <w:color w:val="000000" w:themeColor="text1"/>
          <w:sz w:val="28"/>
          <w:szCs w:val="28"/>
          <w:lang w:eastAsia="ru-RU"/>
        </w:rPr>
        <w:t>.</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Створення власної системи неперервного і тривалого спостереження, оцінювання стану освітнього процесу.</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Аналіз чинників впливу на результативність успішності, підтримка високої мотивації навчання.</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Створення оптимальних соціально-психологічних умов для саморозвитку та самореалізації здобувачів освіти і педагогів.</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xml:space="preserve">- Прогнозування на підставі об’єктивних даних динаміки й тенденцій розвитку освітнього процесу в </w:t>
      </w:r>
      <w:r>
        <w:rPr>
          <w:rFonts w:ascii="Times New Roman" w:eastAsia="Times New Roman" w:hAnsi="Times New Roman" w:cs="Times New Roman"/>
          <w:color w:val="000000" w:themeColor="text1"/>
          <w:sz w:val="28"/>
          <w:szCs w:val="28"/>
          <w:lang w:val="uk-UA" w:eastAsia="ru-RU"/>
        </w:rPr>
        <w:t>ліцеї</w:t>
      </w:r>
      <w:r w:rsidRPr="006D2D40">
        <w:rPr>
          <w:rFonts w:ascii="Times New Roman" w:eastAsia="Times New Roman" w:hAnsi="Times New Roman" w:cs="Times New Roman"/>
          <w:color w:val="000000" w:themeColor="text1"/>
          <w:sz w:val="28"/>
          <w:szCs w:val="28"/>
          <w:lang w:eastAsia="ru-RU"/>
        </w:rPr>
        <w:t>.</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xml:space="preserve">Предметом моніторингу є якість освітнього процесу в </w:t>
      </w:r>
      <w:r>
        <w:rPr>
          <w:rFonts w:ascii="Times New Roman" w:eastAsia="Times New Roman" w:hAnsi="Times New Roman" w:cs="Times New Roman"/>
          <w:color w:val="000000" w:themeColor="text1"/>
          <w:sz w:val="28"/>
          <w:szCs w:val="28"/>
          <w:lang w:val="uk-UA" w:eastAsia="ru-RU"/>
        </w:rPr>
        <w:t>ліцеї</w:t>
      </w:r>
      <w:r w:rsidRPr="006D2D40">
        <w:rPr>
          <w:rFonts w:ascii="Times New Roman" w:eastAsia="Times New Roman" w:hAnsi="Times New Roman" w:cs="Times New Roman"/>
          <w:color w:val="000000" w:themeColor="text1"/>
          <w:sz w:val="28"/>
          <w:szCs w:val="28"/>
          <w:lang w:eastAsia="ru-RU"/>
        </w:rPr>
        <w:t>. Об’єкти моніторингу.</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xml:space="preserve">Об’єктом моніторингу є система організації освітнього процесу в </w:t>
      </w:r>
      <w:r>
        <w:rPr>
          <w:rFonts w:ascii="Times New Roman" w:eastAsia="Times New Roman" w:hAnsi="Times New Roman" w:cs="Times New Roman"/>
          <w:color w:val="000000" w:themeColor="text1"/>
          <w:sz w:val="28"/>
          <w:szCs w:val="28"/>
          <w:lang w:val="uk-UA" w:eastAsia="ru-RU"/>
        </w:rPr>
        <w:t>ліцеї</w:t>
      </w:r>
      <w:r w:rsidRPr="006D2D40">
        <w:rPr>
          <w:rFonts w:ascii="Times New Roman" w:eastAsia="Times New Roman" w:hAnsi="Times New Roman" w:cs="Times New Roman"/>
          <w:color w:val="000000" w:themeColor="text1"/>
          <w:sz w:val="28"/>
          <w:szCs w:val="28"/>
          <w:lang w:eastAsia="ru-RU"/>
        </w:rPr>
        <w:t>, що включає кілька рівнів:</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здобувач освіти;</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учитель;</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класний керівник;</w:t>
      </w:r>
    </w:p>
    <w:p w:rsidR="00761F2E" w:rsidRDefault="00761F2E"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6D2D40">
        <w:rPr>
          <w:rFonts w:ascii="Times New Roman" w:eastAsia="Times New Roman" w:hAnsi="Times New Roman" w:cs="Times New Roman"/>
          <w:color w:val="000000" w:themeColor="text1"/>
          <w:sz w:val="28"/>
          <w:szCs w:val="28"/>
          <w:lang w:eastAsia="ru-RU"/>
        </w:rPr>
        <w:t xml:space="preserve">- батьки і громадськість та ін. </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Суб’єктами моніторингу виступають:</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моніторингова група;</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lastRenderedPageBreak/>
        <w:t>- адміністрація закладу;</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органи управління освітою (різних рівнів).</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Форми та методи моніторингу. Основними формами моніторингу є:</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самооцінювання власної діяльності педагогами, здобувачами освіти, адміністрацією;</w:t>
      </w:r>
    </w:p>
    <w:p w:rsidR="00761F2E" w:rsidRPr="0043143D" w:rsidRDefault="00761F2E"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43143D">
        <w:rPr>
          <w:rFonts w:ascii="Times New Roman" w:eastAsia="Times New Roman" w:hAnsi="Times New Roman" w:cs="Times New Roman"/>
          <w:color w:val="000000" w:themeColor="text1"/>
          <w:sz w:val="28"/>
          <w:szCs w:val="28"/>
          <w:lang w:eastAsia="ru-RU"/>
        </w:rPr>
        <w:t xml:space="preserve">- внутрішня оцінка діяльності адміністрацією, керівниками методичних об’єднань </w:t>
      </w:r>
      <w:r w:rsidRPr="0043143D">
        <w:rPr>
          <w:rFonts w:ascii="Times New Roman" w:eastAsia="Times New Roman" w:hAnsi="Times New Roman" w:cs="Times New Roman"/>
          <w:color w:val="000000" w:themeColor="text1"/>
          <w:sz w:val="28"/>
          <w:szCs w:val="28"/>
          <w:lang w:val="uk-UA" w:eastAsia="ru-RU"/>
        </w:rPr>
        <w:t xml:space="preserve"> та кафедр </w:t>
      </w:r>
      <w:r w:rsidRPr="0043143D">
        <w:rPr>
          <w:rFonts w:ascii="Times New Roman" w:eastAsia="Times New Roman" w:hAnsi="Times New Roman" w:cs="Times New Roman"/>
          <w:color w:val="000000" w:themeColor="text1"/>
          <w:sz w:val="28"/>
          <w:szCs w:val="28"/>
          <w:lang w:eastAsia="ru-RU"/>
        </w:rPr>
        <w:t>(проведення контрольних робіт, участь у І</w:t>
      </w:r>
      <w:r w:rsidRPr="0043143D">
        <w:rPr>
          <w:rFonts w:ascii="Times New Roman" w:eastAsia="Times New Roman" w:hAnsi="Times New Roman" w:cs="Times New Roman"/>
          <w:color w:val="000000" w:themeColor="text1"/>
          <w:sz w:val="28"/>
          <w:szCs w:val="28"/>
          <w:lang w:val="uk-UA" w:eastAsia="ru-RU"/>
        </w:rPr>
        <w:t xml:space="preserve">, </w:t>
      </w:r>
      <w:r w:rsidRPr="0043143D">
        <w:rPr>
          <w:rFonts w:ascii="Times New Roman" w:eastAsia="Times New Roman" w:hAnsi="Times New Roman" w:cs="Times New Roman"/>
          <w:color w:val="000000" w:themeColor="text1"/>
          <w:sz w:val="28"/>
          <w:szCs w:val="28"/>
          <w:lang w:eastAsia="ru-RU"/>
        </w:rPr>
        <w:t>ІІ</w:t>
      </w:r>
      <w:r w:rsidRPr="0043143D">
        <w:rPr>
          <w:rFonts w:ascii="Times New Roman" w:eastAsia="Times New Roman" w:hAnsi="Times New Roman" w:cs="Times New Roman"/>
          <w:color w:val="000000" w:themeColor="text1"/>
          <w:sz w:val="28"/>
          <w:szCs w:val="28"/>
          <w:lang w:val="uk-UA" w:eastAsia="ru-RU"/>
        </w:rPr>
        <w:t xml:space="preserve"> та ІІІ </w:t>
      </w:r>
      <w:r w:rsidRPr="0043143D">
        <w:rPr>
          <w:rFonts w:ascii="Times New Roman" w:eastAsia="Times New Roman" w:hAnsi="Times New Roman" w:cs="Times New Roman"/>
          <w:color w:val="000000" w:themeColor="text1"/>
          <w:sz w:val="28"/>
          <w:szCs w:val="28"/>
          <w:lang w:eastAsia="ru-RU"/>
        </w:rPr>
        <w:t>етапі Всеукраїнських предметних олімпіад</w:t>
      </w:r>
      <w:r w:rsidR="00A1237D">
        <w:rPr>
          <w:rFonts w:ascii="Times New Roman" w:eastAsia="Times New Roman" w:hAnsi="Times New Roman" w:cs="Times New Roman"/>
          <w:color w:val="000000" w:themeColor="text1"/>
          <w:sz w:val="28"/>
          <w:szCs w:val="28"/>
          <w:lang w:val="uk-UA" w:eastAsia="ru-RU"/>
        </w:rPr>
        <w:t>,</w:t>
      </w:r>
      <w:r w:rsidRPr="0043143D">
        <w:rPr>
          <w:rFonts w:ascii="Times New Roman" w:eastAsia="Times New Roman" w:hAnsi="Times New Roman" w:cs="Times New Roman"/>
          <w:color w:val="000000" w:themeColor="text1"/>
          <w:sz w:val="28"/>
          <w:szCs w:val="28"/>
          <w:lang w:val="uk-UA" w:eastAsia="ru-RU"/>
        </w:rPr>
        <w:t xml:space="preserve"> спостереження за проведенням навчальних з</w:t>
      </w:r>
      <w:r>
        <w:rPr>
          <w:rFonts w:ascii="Times New Roman" w:eastAsia="Times New Roman" w:hAnsi="Times New Roman" w:cs="Times New Roman"/>
          <w:color w:val="000000" w:themeColor="text1"/>
          <w:sz w:val="28"/>
          <w:szCs w:val="28"/>
          <w:lang w:val="uk-UA" w:eastAsia="ru-RU"/>
        </w:rPr>
        <w:t xml:space="preserve">анять); </w:t>
      </w:r>
    </w:p>
    <w:p w:rsidR="00761F2E" w:rsidRDefault="00761F2E"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6D2D40">
        <w:rPr>
          <w:rFonts w:ascii="Times New Roman" w:eastAsia="Times New Roman" w:hAnsi="Times New Roman" w:cs="Times New Roman"/>
          <w:color w:val="000000" w:themeColor="text1"/>
          <w:sz w:val="28"/>
          <w:szCs w:val="28"/>
          <w:lang w:eastAsia="ru-RU"/>
        </w:rPr>
        <w:t xml:space="preserve">- зовнішнє оцінювання діяльності органами управління освітою. </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Критерії моніторингу:</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об’єктивність (створення рівних умов для всіх учасників освітнього процесу);</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xml:space="preserve">- систематичність (згідно </w:t>
      </w:r>
      <w:r w:rsidR="00A1237D">
        <w:rPr>
          <w:rFonts w:ascii="Times New Roman" w:eastAsia="Times New Roman" w:hAnsi="Times New Roman" w:cs="Times New Roman"/>
          <w:color w:val="000000" w:themeColor="text1"/>
          <w:sz w:val="28"/>
          <w:szCs w:val="28"/>
          <w:lang w:val="uk-UA" w:eastAsia="ru-RU"/>
        </w:rPr>
        <w:t xml:space="preserve">з </w:t>
      </w:r>
      <w:r w:rsidRPr="006D2D40">
        <w:rPr>
          <w:rFonts w:ascii="Times New Roman" w:eastAsia="Times New Roman" w:hAnsi="Times New Roman" w:cs="Times New Roman"/>
          <w:color w:val="000000" w:themeColor="text1"/>
          <w:sz w:val="28"/>
          <w:szCs w:val="28"/>
          <w:lang w:eastAsia="ru-RU"/>
        </w:rPr>
        <w:t>алгоритм</w:t>
      </w:r>
      <w:r w:rsidR="00A1237D">
        <w:rPr>
          <w:rFonts w:ascii="Times New Roman" w:eastAsia="Times New Roman" w:hAnsi="Times New Roman" w:cs="Times New Roman"/>
          <w:color w:val="000000" w:themeColor="text1"/>
          <w:sz w:val="28"/>
          <w:szCs w:val="28"/>
          <w:lang w:val="uk-UA" w:eastAsia="ru-RU"/>
        </w:rPr>
        <w:t>ом</w:t>
      </w:r>
      <w:r w:rsidRPr="006D2D40">
        <w:rPr>
          <w:rFonts w:ascii="Times New Roman" w:eastAsia="Times New Roman" w:hAnsi="Times New Roman" w:cs="Times New Roman"/>
          <w:color w:val="000000" w:themeColor="text1"/>
          <w:sz w:val="28"/>
          <w:szCs w:val="28"/>
          <w:lang w:eastAsia="ru-RU"/>
        </w:rPr>
        <w:t xml:space="preserve"> дій, етапів та в певній послідовності);</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відповідність завдань змісту досліджуваного матеріалу, чіткість оцінювання, шляхи перевірки результатів;</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надійність (повторний контроль іншими суб’єктами);</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гуманізм (в умовах довіри, поваги до особистості).</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Очікувані результати:</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Отримання результатів стану освітнього процесу в закладі освіти.</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Покращення функцій управління освітнім процесом, накопичення даних для прийняття управлінських та тактичних рішень.</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Підсумки моніторингу:</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Підсумки моніторингу узагальнюються у схемах, діаграмах, висвітлюються в аналітично-інформаційних матеріалах.</w:t>
      </w:r>
    </w:p>
    <w:p w:rsidR="00761F2E" w:rsidRPr="006D2D40" w:rsidRDefault="00761F2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Дані моніторингу використову</w:t>
      </w:r>
      <w:r w:rsidR="0019125F">
        <w:rPr>
          <w:rFonts w:ascii="Times New Roman" w:eastAsia="Times New Roman" w:hAnsi="Times New Roman" w:cs="Times New Roman"/>
          <w:color w:val="000000" w:themeColor="text1"/>
          <w:sz w:val="28"/>
          <w:szCs w:val="28"/>
          <w:lang w:val="uk-UA" w:eastAsia="ru-RU"/>
        </w:rPr>
        <w:t>ються</w:t>
      </w:r>
      <w:r w:rsidRPr="006D2D40">
        <w:rPr>
          <w:rFonts w:ascii="Times New Roman" w:eastAsia="Times New Roman" w:hAnsi="Times New Roman" w:cs="Times New Roman"/>
          <w:color w:val="000000" w:themeColor="text1"/>
          <w:sz w:val="28"/>
          <w:szCs w:val="28"/>
          <w:lang w:eastAsia="ru-RU"/>
        </w:rPr>
        <w:t xml:space="preserve"> для обговорення на засіданнях </w:t>
      </w:r>
      <w:r w:rsidR="0019125F">
        <w:rPr>
          <w:rFonts w:ascii="Times New Roman" w:eastAsia="Times New Roman" w:hAnsi="Times New Roman" w:cs="Times New Roman"/>
          <w:color w:val="000000" w:themeColor="text1"/>
          <w:sz w:val="28"/>
          <w:szCs w:val="28"/>
          <w:lang w:val="uk-UA" w:eastAsia="ru-RU"/>
        </w:rPr>
        <w:t xml:space="preserve">кафедр, </w:t>
      </w:r>
      <w:r w:rsidRPr="006D2D40">
        <w:rPr>
          <w:rFonts w:ascii="Times New Roman" w:eastAsia="Times New Roman" w:hAnsi="Times New Roman" w:cs="Times New Roman"/>
          <w:color w:val="000000" w:themeColor="text1"/>
          <w:sz w:val="28"/>
          <w:szCs w:val="28"/>
          <w:lang w:eastAsia="ru-RU"/>
        </w:rPr>
        <w:t>методичних об</w:t>
      </w:r>
      <w:r w:rsidR="0019125F">
        <w:rPr>
          <w:rFonts w:ascii="Times New Roman" w:eastAsia="Times New Roman" w:hAnsi="Times New Roman" w:cs="Times New Roman"/>
          <w:color w:val="000000" w:themeColor="text1"/>
          <w:sz w:val="28"/>
          <w:szCs w:val="28"/>
          <w:lang w:val="uk-UA" w:eastAsia="ru-RU"/>
        </w:rPr>
        <w:t>’</w:t>
      </w:r>
      <w:r w:rsidRPr="006D2D40">
        <w:rPr>
          <w:rFonts w:ascii="Times New Roman" w:eastAsia="Times New Roman" w:hAnsi="Times New Roman" w:cs="Times New Roman"/>
          <w:color w:val="000000" w:themeColor="text1"/>
          <w:sz w:val="28"/>
          <w:szCs w:val="28"/>
          <w:lang w:eastAsia="ru-RU"/>
        </w:rPr>
        <w:t>єднаннях, нарадах при директор</w:t>
      </w:r>
      <w:r w:rsidR="0019125F">
        <w:rPr>
          <w:rFonts w:ascii="Times New Roman" w:eastAsia="Times New Roman" w:hAnsi="Times New Roman" w:cs="Times New Roman"/>
          <w:color w:val="000000" w:themeColor="text1"/>
          <w:sz w:val="28"/>
          <w:szCs w:val="28"/>
          <w:lang w:val="uk-UA" w:eastAsia="ru-RU"/>
        </w:rPr>
        <w:t>ові</w:t>
      </w:r>
      <w:r w:rsidRPr="006D2D40">
        <w:rPr>
          <w:rFonts w:ascii="Times New Roman" w:eastAsia="Times New Roman" w:hAnsi="Times New Roman" w:cs="Times New Roman"/>
          <w:color w:val="000000" w:themeColor="text1"/>
          <w:sz w:val="28"/>
          <w:szCs w:val="28"/>
          <w:lang w:eastAsia="ru-RU"/>
        </w:rPr>
        <w:t>, педагогічних радах.</w:t>
      </w:r>
    </w:p>
    <w:p w:rsidR="00761F2E" w:rsidRPr="00761F2E" w:rsidRDefault="00761F2E"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6D2D40">
        <w:rPr>
          <w:rFonts w:ascii="Times New Roman" w:eastAsia="Times New Roman" w:hAnsi="Times New Roman" w:cs="Times New Roman"/>
          <w:color w:val="000000" w:themeColor="text1"/>
          <w:sz w:val="28"/>
          <w:szCs w:val="28"/>
          <w:lang w:eastAsia="ru-RU"/>
        </w:rPr>
        <w:t>- За результатами моніторингу розробляються рекомендації, приймаються управлінські рішення щодо планування та корекції роботи.</w:t>
      </w:r>
    </w:p>
    <w:p w:rsidR="007E3521" w:rsidRPr="0064406B" w:rsidRDefault="00251935"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6342F2">
        <w:rPr>
          <w:rFonts w:ascii="Times New Roman" w:hAnsi="Times New Roman" w:cs="Times New Roman"/>
          <w:b/>
          <w:bCs/>
          <w:sz w:val="28"/>
          <w:szCs w:val="28"/>
          <w:lang w:val="uk-UA"/>
        </w:rPr>
        <w:t>IV. Система та механізми забезпечення академічної доброчесності</w:t>
      </w:r>
      <w:r w:rsidR="007E3521" w:rsidRPr="0064406B">
        <w:rPr>
          <w:rFonts w:ascii="Times New Roman" w:eastAsia="Times New Roman" w:hAnsi="Times New Roman" w:cs="Times New Roman"/>
          <w:color w:val="000000" w:themeColor="text1"/>
          <w:sz w:val="28"/>
          <w:szCs w:val="28"/>
          <w:lang w:val="uk-UA" w:eastAsia="ru-RU"/>
        </w:rPr>
        <w:t xml:space="preserve">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251935" w:rsidRPr="006342F2" w:rsidRDefault="00251935" w:rsidP="00970815">
      <w:pPr>
        <w:pStyle w:val="rvps2"/>
        <w:shd w:val="clear" w:color="auto" w:fill="FFFFFF"/>
        <w:spacing w:before="0" w:beforeAutospacing="0" w:after="0" w:afterAutospacing="0"/>
        <w:ind w:firstLine="448"/>
        <w:jc w:val="both"/>
        <w:rPr>
          <w:color w:val="000000"/>
          <w:sz w:val="28"/>
          <w:szCs w:val="28"/>
          <w:lang w:val="uk-UA"/>
        </w:rPr>
      </w:pPr>
      <w:bookmarkStart w:id="8" w:name="n615"/>
      <w:bookmarkEnd w:id="8"/>
      <w:r w:rsidRPr="006342F2">
        <w:rPr>
          <w:color w:val="000000"/>
          <w:sz w:val="28"/>
          <w:szCs w:val="28"/>
          <w:lang w:val="uk-UA"/>
        </w:rPr>
        <w:t xml:space="preserve">4.1. Дотримання академічної доброчесності педагогічними </w:t>
      </w:r>
      <w:r w:rsidRPr="006342F2">
        <w:rPr>
          <w:color w:val="000000"/>
          <w:sz w:val="28"/>
          <w:szCs w:val="28"/>
          <w:shd w:val="clear" w:color="auto" w:fill="FFFFFF"/>
          <w:lang w:val="uk-UA"/>
        </w:rPr>
        <w:t xml:space="preserve">працівниками </w:t>
      </w:r>
      <w:r w:rsidRPr="006342F2">
        <w:rPr>
          <w:color w:val="000000"/>
          <w:sz w:val="28"/>
          <w:szCs w:val="28"/>
          <w:lang w:val="uk-UA"/>
        </w:rPr>
        <w:t>передбачає:</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bookmarkStart w:id="9" w:name="n616"/>
      <w:bookmarkEnd w:id="9"/>
      <w:r w:rsidRPr="006342F2">
        <w:rPr>
          <w:rFonts w:ascii="Times New Roman" w:hAnsi="Times New Roman" w:cs="Times New Roman"/>
          <w:bCs/>
          <w:sz w:val="28"/>
          <w:szCs w:val="28"/>
          <w:lang w:val="uk-UA"/>
        </w:rPr>
        <w:t>посилання на джерела інформації у разі використання ідей, розробок, тверджень, відомостей;</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bookmarkStart w:id="10" w:name="n617"/>
      <w:bookmarkEnd w:id="10"/>
      <w:r w:rsidRPr="006342F2">
        <w:rPr>
          <w:rFonts w:ascii="Times New Roman" w:hAnsi="Times New Roman" w:cs="Times New Roman"/>
          <w:bCs/>
          <w:sz w:val="28"/>
          <w:szCs w:val="28"/>
          <w:lang w:val="uk-UA"/>
        </w:rPr>
        <w:t>дотримання норм законодавства про авторське право і суміжні права;</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bookmarkStart w:id="11" w:name="n618"/>
      <w:bookmarkEnd w:id="11"/>
      <w:r w:rsidRPr="006342F2">
        <w:rPr>
          <w:rFonts w:ascii="Times New Roman" w:hAnsi="Times New Roman" w:cs="Times New Roman"/>
          <w:bCs/>
          <w:sz w:val="28"/>
          <w:szCs w:val="28"/>
          <w:lang w:val="uk-UA"/>
        </w:rPr>
        <w:t>надання достовірної інформації про методики і результати досліджень, джерела використаної інформації та власну педагогічну діяльність;</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bookmarkStart w:id="12" w:name="n619"/>
      <w:bookmarkEnd w:id="12"/>
      <w:r w:rsidRPr="006342F2">
        <w:rPr>
          <w:rFonts w:ascii="Times New Roman" w:hAnsi="Times New Roman" w:cs="Times New Roman"/>
          <w:bCs/>
          <w:sz w:val="28"/>
          <w:szCs w:val="28"/>
          <w:lang w:val="uk-UA"/>
        </w:rPr>
        <w:t>контроль за дотриманням академічної доброчесності здобувачами освіти;</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bookmarkStart w:id="13" w:name="n620"/>
      <w:bookmarkEnd w:id="13"/>
      <w:r w:rsidRPr="006342F2">
        <w:rPr>
          <w:rFonts w:ascii="Times New Roman" w:hAnsi="Times New Roman" w:cs="Times New Roman"/>
          <w:bCs/>
          <w:sz w:val="28"/>
          <w:szCs w:val="28"/>
          <w:lang w:val="uk-UA"/>
        </w:rPr>
        <w:lastRenderedPageBreak/>
        <w:t>об’єктивне оцінювання результатів навчання.</w:t>
      </w:r>
    </w:p>
    <w:p w:rsidR="00251935" w:rsidRPr="006342F2" w:rsidRDefault="00251935" w:rsidP="00970815">
      <w:pPr>
        <w:pStyle w:val="rvps2"/>
        <w:shd w:val="clear" w:color="auto" w:fill="FFFFFF"/>
        <w:spacing w:before="0" w:beforeAutospacing="0" w:after="0" w:afterAutospacing="0"/>
        <w:ind w:firstLine="448"/>
        <w:jc w:val="both"/>
        <w:rPr>
          <w:color w:val="000000"/>
          <w:sz w:val="28"/>
          <w:szCs w:val="28"/>
          <w:lang w:val="uk-UA"/>
        </w:rPr>
      </w:pPr>
      <w:bookmarkStart w:id="14" w:name="n621"/>
      <w:bookmarkEnd w:id="14"/>
      <w:r w:rsidRPr="006342F2">
        <w:rPr>
          <w:color w:val="000000"/>
          <w:sz w:val="28"/>
          <w:szCs w:val="28"/>
          <w:lang w:val="uk-UA"/>
        </w:rPr>
        <w:t>4.2. Дотримання академічної доброчесності здобувачами освіти передбачає:</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bookmarkStart w:id="15" w:name="n622"/>
      <w:bookmarkEnd w:id="15"/>
      <w:r w:rsidRPr="006342F2">
        <w:rPr>
          <w:rFonts w:ascii="Times New Roman" w:hAnsi="Times New Roman" w:cs="Times New Roman"/>
          <w:bCs/>
          <w:sz w:val="28"/>
          <w:szCs w:val="28"/>
          <w:lang w:val="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bookmarkStart w:id="16" w:name="n623"/>
      <w:bookmarkEnd w:id="16"/>
      <w:r w:rsidRPr="006342F2">
        <w:rPr>
          <w:rFonts w:ascii="Times New Roman" w:hAnsi="Times New Roman" w:cs="Times New Roman"/>
          <w:bCs/>
          <w:sz w:val="28"/>
          <w:szCs w:val="28"/>
          <w:lang w:val="uk-UA"/>
        </w:rPr>
        <w:t>посилання на джерела інформації у разі використання ідей, розробок, тверджень, відомостей;</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bookmarkStart w:id="17" w:name="n624"/>
      <w:bookmarkEnd w:id="17"/>
      <w:r w:rsidRPr="006342F2">
        <w:rPr>
          <w:rFonts w:ascii="Times New Roman" w:hAnsi="Times New Roman" w:cs="Times New Roman"/>
          <w:bCs/>
          <w:sz w:val="28"/>
          <w:szCs w:val="28"/>
          <w:lang w:val="uk-UA"/>
        </w:rPr>
        <w:t>дотримання норм законодавства про авторське право і суміжні права;</w:t>
      </w:r>
    </w:p>
    <w:p w:rsidR="00976C80" w:rsidRDefault="00251935" w:rsidP="00970815">
      <w:pPr>
        <w:spacing w:after="0" w:line="240" w:lineRule="auto"/>
        <w:jc w:val="both"/>
        <w:rPr>
          <w:rFonts w:ascii="Times New Roman" w:eastAsia="Times New Roman" w:hAnsi="Times New Roman" w:cs="Times New Roman"/>
          <w:color w:val="000000" w:themeColor="text1"/>
          <w:sz w:val="28"/>
          <w:szCs w:val="28"/>
          <w:lang w:val="uk-UA" w:eastAsia="ru-RU"/>
        </w:rPr>
      </w:pPr>
      <w:bookmarkStart w:id="18" w:name="n625"/>
      <w:bookmarkEnd w:id="18"/>
      <w:r w:rsidRPr="006342F2">
        <w:rPr>
          <w:rFonts w:ascii="Times New Roman" w:hAnsi="Times New Roman" w:cs="Times New Roman"/>
          <w:bCs/>
          <w:sz w:val="28"/>
          <w:szCs w:val="28"/>
          <w:lang w:val="uk-UA"/>
        </w:rPr>
        <w:t>надання достовірної інформації про результати власної навчальної діяльності і джерела інформації.</w:t>
      </w:r>
      <w:r w:rsidR="00976C80" w:rsidRPr="00976C80">
        <w:rPr>
          <w:rFonts w:ascii="Times New Roman" w:eastAsia="Times New Roman" w:hAnsi="Times New Roman" w:cs="Times New Roman"/>
          <w:color w:val="000000" w:themeColor="text1"/>
          <w:sz w:val="28"/>
          <w:szCs w:val="28"/>
          <w:lang w:eastAsia="ru-RU"/>
        </w:rPr>
        <w:t xml:space="preserve"> </w:t>
      </w:r>
    </w:p>
    <w:p w:rsidR="00976C80" w:rsidRPr="0064406B" w:rsidRDefault="00976C80"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64406B">
        <w:rPr>
          <w:rFonts w:ascii="Times New Roman" w:eastAsia="Times New Roman" w:hAnsi="Times New Roman" w:cs="Times New Roman"/>
          <w:color w:val="000000" w:themeColor="text1"/>
          <w:sz w:val="28"/>
          <w:szCs w:val="28"/>
          <w:lang w:val="uk-UA" w:eastAsia="ru-RU"/>
        </w:rPr>
        <w:t>Порушенням академічної доброчесності вважається:</w:t>
      </w:r>
    </w:p>
    <w:p w:rsidR="00976C80" w:rsidRPr="0064406B" w:rsidRDefault="00976C80"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64406B">
        <w:rPr>
          <w:rFonts w:ascii="Times New Roman" w:eastAsia="Times New Roman" w:hAnsi="Times New Roman" w:cs="Times New Roman"/>
          <w:color w:val="000000" w:themeColor="text1"/>
          <w:sz w:val="28"/>
          <w:szCs w:val="28"/>
          <w:lang w:val="uk-UA" w:eastAsia="ru-RU"/>
        </w:rPr>
        <w:t>- академічний плагіат - оприлюднення (частково або повністю) наукових (творчих) резуль</w:t>
      </w:r>
      <w:r w:rsidR="00A1237D" w:rsidRPr="0064406B">
        <w:rPr>
          <w:rFonts w:ascii="Times New Roman" w:eastAsia="Times New Roman" w:hAnsi="Times New Roman" w:cs="Times New Roman"/>
          <w:color w:val="000000" w:themeColor="text1"/>
          <w:sz w:val="28"/>
          <w:szCs w:val="28"/>
          <w:lang w:val="uk-UA" w:eastAsia="ru-RU"/>
        </w:rPr>
        <w:t>татів, отриманих іншими особами</w:t>
      </w:r>
      <w:r w:rsidRPr="0064406B">
        <w:rPr>
          <w:rFonts w:ascii="Times New Roman" w:eastAsia="Times New Roman" w:hAnsi="Times New Roman" w:cs="Times New Roman"/>
          <w:color w:val="000000" w:themeColor="text1"/>
          <w:sz w:val="28"/>
          <w:szCs w:val="28"/>
          <w:lang w:val="uk-UA" w:eastAsia="ru-RU"/>
        </w:rPr>
        <w:t xml:space="preserve">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976C80" w:rsidRPr="00447E72" w:rsidRDefault="00976C80" w:rsidP="00970815">
      <w:pPr>
        <w:spacing w:after="0" w:line="240" w:lineRule="auto"/>
        <w:jc w:val="both"/>
        <w:rPr>
          <w:rFonts w:ascii="Times New Roman" w:eastAsia="Times New Roman" w:hAnsi="Times New Roman" w:cs="Times New Roman"/>
          <w:color w:val="000000" w:themeColor="text1"/>
          <w:sz w:val="28"/>
          <w:szCs w:val="28"/>
          <w:lang w:eastAsia="ru-RU"/>
        </w:rPr>
      </w:pPr>
      <w:r w:rsidRPr="00447E72">
        <w:rPr>
          <w:rFonts w:ascii="Times New Roman" w:eastAsia="Times New Roman" w:hAnsi="Times New Roman" w:cs="Times New Roman"/>
          <w:color w:val="000000" w:themeColor="text1"/>
          <w:sz w:val="28"/>
          <w:szCs w:val="28"/>
          <w:lang w:eastAsia="ru-RU"/>
        </w:rPr>
        <w:t>- самоплагіат - оприлюднення (частково або повністю) власних раніше опублікованих наукових результатів як нових наукових результатів;</w:t>
      </w:r>
    </w:p>
    <w:p w:rsidR="00976C80" w:rsidRPr="00447E72" w:rsidRDefault="00976C80" w:rsidP="00970815">
      <w:pPr>
        <w:spacing w:after="0" w:line="240" w:lineRule="auto"/>
        <w:jc w:val="both"/>
        <w:rPr>
          <w:rFonts w:ascii="Times New Roman" w:eastAsia="Times New Roman" w:hAnsi="Times New Roman" w:cs="Times New Roman"/>
          <w:color w:val="000000" w:themeColor="text1"/>
          <w:sz w:val="28"/>
          <w:szCs w:val="28"/>
          <w:lang w:eastAsia="ru-RU"/>
        </w:rPr>
      </w:pPr>
      <w:r w:rsidRPr="00447E72">
        <w:rPr>
          <w:rFonts w:ascii="Times New Roman" w:eastAsia="Times New Roman" w:hAnsi="Times New Roman" w:cs="Times New Roman"/>
          <w:color w:val="000000" w:themeColor="text1"/>
          <w:sz w:val="28"/>
          <w:szCs w:val="28"/>
          <w:lang w:eastAsia="ru-RU"/>
        </w:rPr>
        <w:t>- фабрикація - вигадування даних чи фактів, що використовуються в освітньому процесі або наукових дослідженнях;</w:t>
      </w:r>
    </w:p>
    <w:p w:rsidR="00976C80" w:rsidRPr="00447E72" w:rsidRDefault="00976C80" w:rsidP="00970815">
      <w:pPr>
        <w:spacing w:after="0" w:line="240" w:lineRule="auto"/>
        <w:jc w:val="both"/>
        <w:rPr>
          <w:rFonts w:ascii="Times New Roman" w:eastAsia="Times New Roman" w:hAnsi="Times New Roman" w:cs="Times New Roman"/>
          <w:color w:val="000000" w:themeColor="text1"/>
          <w:sz w:val="28"/>
          <w:szCs w:val="28"/>
          <w:lang w:eastAsia="ru-RU"/>
        </w:rPr>
      </w:pPr>
      <w:r w:rsidRPr="00447E72">
        <w:rPr>
          <w:rFonts w:ascii="Times New Roman" w:eastAsia="Times New Roman" w:hAnsi="Times New Roman" w:cs="Times New Roman"/>
          <w:color w:val="000000" w:themeColor="text1"/>
          <w:sz w:val="28"/>
          <w:szCs w:val="28"/>
          <w:lang w:eastAsia="ru-RU"/>
        </w:rPr>
        <w:t>- фальсифікація - свідома зміна чи модифікація вже наявних даних, що стосуються освітнього процесу чи наукових досліджень;</w:t>
      </w:r>
    </w:p>
    <w:p w:rsidR="00976C80" w:rsidRPr="00447E72" w:rsidRDefault="00976C80" w:rsidP="00970815">
      <w:pPr>
        <w:spacing w:after="0" w:line="240" w:lineRule="auto"/>
        <w:jc w:val="both"/>
        <w:rPr>
          <w:rFonts w:ascii="Times New Roman" w:eastAsia="Times New Roman" w:hAnsi="Times New Roman" w:cs="Times New Roman"/>
          <w:color w:val="000000" w:themeColor="text1"/>
          <w:sz w:val="28"/>
          <w:szCs w:val="28"/>
          <w:lang w:eastAsia="ru-RU"/>
        </w:rPr>
      </w:pPr>
      <w:r w:rsidRPr="00447E72">
        <w:rPr>
          <w:rFonts w:ascii="Times New Roman" w:eastAsia="Times New Roman" w:hAnsi="Times New Roman" w:cs="Times New Roman"/>
          <w:color w:val="000000" w:themeColor="text1"/>
          <w:sz w:val="28"/>
          <w:szCs w:val="28"/>
          <w:lang w:eastAsia="ru-RU"/>
        </w:rPr>
        <w:t>-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976C80" w:rsidRPr="00447E72" w:rsidRDefault="00976C80" w:rsidP="00970815">
      <w:pPr>
        <w:spacing w:after="0" w:line="240" w:lineRule="auto"/>
        <w:jc w:val="both"/>
        <w:rPr>
          <w:rFonts w:ascii="Times New Roman" w:eastAsia="Times New Roman" w:hAnsi="Times New Roman" w:cs="Times New Roman"/>
          <w:color w:val="000000" w:themeColor="text1"/>
          <w:sz w:val="28"/>
          <w:szCs w:val="28"/>
          <w:lang w:eastAsia="ru-RU"/>
        </w:rPr>
      </w:pPr>
      <w:r w:rsidRPr="00447E72">
        <w:rPr>
          <w:rFonts w:ascii="Times New Roman" w:eastAsia="Times New Roman" w:hAnsi="Times New Roman" w:cs="Times New Roman"/>
          <w:color w:val="000000" w:themeColor="text1"/>
          <w:sz w:val="28"/>
          <w:szCs w:val="28"/>
          <w:lang w:eastAsia="ru-RU"/>
        </w:rPr>
        <w:t>- 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976C80" w:rsidRPr="00447E72" w:rsidRDefault="00976C80" w:rsidP="00970815">
      <w:pPr>
        <w:spacing w:after="0" w:line="240" w:lineRule="auto"/>
        <w:jc w:val="both"/>
        <w:rPr>
          <w:rFonts w:ascii="Times New Roman" w:eastAsia="Times New Roman" w:hAnsi="Times New Roman" w:cs="Times New Roman"/>
          <w:color w:val="000000" w:themeColor="text1"/>
          <w:sz w:val="28"/>
          <w:szCs w:val="28"/>
          <w:lang w:eastAsia="ru-RU"/>
        </w:rPr>
      </w:pPr>
      <w:r w:rsidRPr="00447E72">
        <w:rPr>
          <w:rFonts w:ascii="Times New Roman" w:eastAsia="Times New Roman" w:hAnsi="Times New Roman" w:cs="Times New Roman"/>
          <w:color w:val="000000" w:themeColor="text1"/>
          <w:sz w:val="28"/>
          <w:szCs w:val="28"/>
          <w:lang w:eastAsia="ru-RU"/>
        </w:rPr>
        <w:t>-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976C80" w:rsidRPr="00447E72" w:rsidRDefault="00976C80" w:rsidP="00970815">
      <w:pPr>
        <w:spacing w:after="0" w:line="240" w:lineRule="auto"/>
        <w:jc w:val="both"/>
        <w:rPr>
          <w:rFonts w:ascii="Times New Roman" w:eastAsia="Times New Roman" w:hAnsi="Times New Roman" w:cs="Times New Roman"/>
          <w:color w:val="000000" w:themeColor="text1"/>
          <w:sz w:val="28"/>
          <w:szCs w:val="28"/>
          <w:lang w:eastAsia="ru-RU"/>
        </w:rPr>
      </w:pPr>
      <w:r w:rsidRPr="00447E72">
        <w:rPr>
          <w:rFonts w:ascii="Times New Roman" w:eastAsia="Times New Roman" w:hAnsi="Times New Roman" w:cs="Times New Roman"/>
          <w:color w:val="000000" w:themeColor="text1"/>
          <w:sz w:val="28"/>
          <w:szCs w:val="28"/>
          <w:lang w:eastAsia="ru-RU"/>
        </w:rPr>
        <w:t>- необ’єктивне оцінювання - свідоме завищення або заниження оцінки результатів навчання здобувачів освіти.</w:t>
      </w:r>
    </w:p>
    <w:p w:rsidR="00251935" w:rsidRPr="006342F2" w:rsidRDefault="00251935" w:rsidP="00970815">
      <w:pPr>
        <w:pStyle w:val="rvps2"/>
        <w:shd w:val="clear" w:color="auto" w:fill="FFFFFF"/>
        <w:spacing w:before="0" w:beforeAutospacing="0" w:after="0" w:afterAutospacing="0"/>
        <w:ind w:firstLine="448"/>
        <w:jc w:val="both"/>
        <w:rPr>
          <w:color w:val="000000"/>
          <w:sz w:val="28"/>
          <w:szCs w:val="28"/>
          <w:lang w:val="uk-UA"/>
        </w:rPr>
      </w:pPr>
      <w:r w:rsidRPr="006342F2">
        <w:rPr>
          <w:color w:val="000000"/>
          <w:sz w:val="28"/>
          <w:szCs w:val="28"/>
          <w:lang w:val="uk-UA"/>
        </w:rPr>
        <w:t xml:space="preserve">4.3. За порушення академічної доброчесності педагогічні працівники </w:t>
      </w:r>
      <w:r w:rsidR="0019125F">
        <w:rPr>
          <w:color w:val="000000"/>
          <w:sz w:val="28"/>
          <w:szCs w:val="28"/>
          <w:lang w:val="uk-UA"/>
        </w:rPr>
        <w:t>ліцею</w:t>
      </w:r>
      <w:r w:rsidRPr="006342F2">
        <w:rPr>
          <w:color w:val="000000"/>
          <w:sz w:val="28"/>
          <w:szCs w:val="28"/>
          <w:lang w:val="uk-UA"/>
        </w:rPr>
        <w:t xml:space="preserve"> можуть бути притягнені до такої академічної відповідальності:</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bookmarkStart w:id="19" w:name="n636"/>
      <w:bookmarkStart w:id="20" w:name="n638"/>
      <w:bookmarkEnd w:id="19"/>
      <w:bookmarkEnd w:id="20"/>
      <w:r w:rsidRPr="006342F2">
        <w:rPr>
          <w:rFonts w:ascii="Times New Roman" w:hAnsi="Times New Roman" w:cs="Times New Roman"/>
          <w:bCs/>
          <w:sz w:val="28"/>
          <w:szCs w:val="28"/>
          <w:lang w:val="uk-UA"/>
        </w:rPr>
        <w:t>відмова в присвоєнні кваліфікаційної категорії;</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позбавлення присвоєної кваліфікаційної категорії;</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відмова в присвоєнні педагогічного звання;</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позбавлення присвоєного педагогічного звання;</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bookmarkStart w:id="21" w:name="n639"/>
      <w:bookmarkEnd w:id="21"/>
      <w:r w:rsidRPr="006342F2">
        <w:rPr>
          <w:rFonts w:ascii="Times New Roman" w:hAnsi="Times New Roman" w:cs="Times New Roman"/>
          <w:bCs/>
          <w:sz w:val="28"/>
          <w:szCs w:val="28"/>
          <w:lang w:val="uk-UA"/>
        </w:rPr>
        <w:t>позбавлення права брати участь у роботі визначених законом органів чи займати визначені законом посади.</w:t>
      </w:r>
    </w:p>
    <w:p w:rsidR="00251935" w:rsidRPr="006342F2" w:rsidRDefault="00251935" w:rsidP="00970815">
      <w:pPr>
        <w:pStyle w:val="rvps2"/>
        <w:shd w:val="clear" w:color="auto" w:fill="FFFFFF"/>
        <w:spacing w:before="0" w:beforeAutospacing="0" w:after="0" w:afterAutospacing="0"/>
        <w:ind w:firstLine="448"/>
        <w:jc w:val="both"/>
        <w:rPr>
          <w:color w:val="000000"/>
          <w:sz w:val="28"/>
          <w:szCs w:val="28"/>
          <w:lang w:val="uk-UA"/>
        </w:rPr>
      </w:pPr>
      <w:bookmarkStart w:id="22" w:name="n640"/>
      <w:bookmarkEnd w:id="22"/>
      <w:r w:rsidRPr="006342F2">
        <w:rPr>
          <w:color w:val="000000"/>
          <w:sz w:val="28"/>
          <w:szCs w:val="28"/>
          <w:lang w:val="uk-UA"/>
        </w:rPr>
        <w:lastRenderedPageBreak/>
        <w:t>4.4. За порушення академічної доброчесності здобувачі освіти можуть бути притягнені до такої академічної відповідальності:</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bookmarkStart w:id="23" w:name="n641"/>
      <w:bookmarkEnd w:id="23"/>
      <w:r w:rsidRPr="006342F2">
        <w:rPr>
          <w:rFonts w:ascii="Times New Roman" w:hAnsi="Times New Roman" w:cs="Times New Roman"/>
          <w:bCs/>
          <w:sz w:val="28"/>
          <w:szCs w:val="28"/>
          <w:lang w:val="uk-UA"/>
        </w:rPr>
        <w:t xml:space="preserve">повторне проходження оцінювання (контрольна, </w:t>
      </w:r>
      <w:r w:rsidR="0019125F">
        <w:rPr>
          <w:rFonts w:ascii="Times New Roman" w:hAnsi="Times New Roman" w:cs="Times New Roman"/>
          <w:bCs/>
          <w:sz w:val="28"/>
          <w:szCs w:val="28"/>
          <w:lang w:val="uk-UA"/>
        </w:rPr>
        <w:t xml:space="preserve">самостійна робота, </w:t>
      </w:r>
      <w:r w:rsidRPr="006342F2">
        <w:rPr>
          <w:rFonts w:ascii="Times New Roman" w:hAnsi="Times New Roman" w:cs="Times New Roman"/>
          <w:bCs/>
          <w:sz w:val="28"/>
          <w:szCs w:val="28"/>
          <w:lang w:val="uk-UA"/>
        </w:rPr>
        <w:t xml:space="preserve"> тест, залік тощо);</w:t>
      </w:r>
    </w:p>
    <w:p w:rsidR="00305FDC" w:rsidRPr="00970815"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bookmarkStart w:id="24" w:name="n642"/>
      <w:bookmarkEnd w:id="24"/>
      <w:r w:rsidRPr="00970815">
        <w:rPr>
          <w:rFonts w:ascii="Times New Roman" w:hAnsi="Times New Roman" w:cs="Times New Roman"/>
          <w:bCs/>
          <w:sz w:val="28"/>
          <w:szCs w:val="28"/>
          <w:lang w:val="uk-UA"/>
        </w:rPr>
        <w:t>повторне проходження відповідного освітнього компонента освітньої програми.</w:t>
      </w:r>
    </w:p>
    <w:p w:rsidR="00305FDC" w:rsidRPr="0064406B" w:rsidRDefault="00305FDC" w:rsidP="00970815">
      <w:pPr>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64406B">
        <w:rPr>
          <w:rFonts w:ascii="Times New Roman" w:eastAsia="Times New Roman" w:hAnsi="Times New Roman" w:cs="Times New Roman"/>
          <w:color w:val="000000" w:themeColor="text1"/>
          <w:sz w:val="28"/>
          <w:szCs w:val="28"/>
          <w:lang w:val="uk-UA" w:eastAsia="ru-RU"/>
        </w:rPr>
        <w:t>Види академічної відповідальності учасників освітнього процесу за конкретні порушення академічної доброчесності визначені Положенням про академічну доброчесність учасників освітнього процесу закладу освіти.</w:t>
      </w:r>
    </w:p>
    <w:p w:rsidR="00305FDC" w:rsidRPr="00830BAB" w:rsidRDefault="00305FDC"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Кожна особа, стосовно якої порушено питання про порушення нею академічної доброчесності, має такі права:</w:t>
      </w:r>
    </w:p>
    <w:p w:rsidR="00305FDC" w:rsidRPr="00830BAB" w:rsidRDefault="00305FDC"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 ознайомлюватися з усіма матеріалами перевірки щодо встановлення факту порушення академічної доброчесності, подавати до них зауваження;</w:t>
      </w:r>
    </w:p>
    <w:p w:rsidR="00305FDC" w:rsidRPr="00830BAB" w:rsidRDefault="00305FDC"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305FDC" w:rsidRPr="00830BAB" w:rsidRDefault="00305FDC"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305FDC" w:rsidRDefault="00305FDC"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830BAB">
        <w:rPr>
          <w:rFonts w:ascii="Times New Roman" w:eastAsia="Times New Roman" w:hAnsi="Times New Roman" w:cs="Times New Roman"/>
          <w:color w:val="000000" w:themeColor="text1"/>
          <w:sz w:val="28"/>
          <w:szCs w:val="28"/>
          <w:lang w:eastAsia="ru-RU"/>
        </w:rPr>
        <w:t>- оскаржити рішення про притягнення до академічної відповідальності до органу, уповноваженого розглядати апеляції, або до суду.</w:t>
      </w:r>
    </w:p>
    <w:p w:rsidR="00251935" w:rsidRPr="006342F2" w:rsidRDefault="00251935" w:rsidP="00970815">
      <w:pPr>
        <w:spacing w:after="0" w:line="240" w:lineRule="auto"/>
        <w:jc w:val="center"/>
        <w:rPr>
          <w:rFonts w:ascii="Times New Roman" w:hAnsi="Times New Roman" w:cs="Times New Roman"/>
          <w:b/>
          <w:bCs/>
          <w:sz w:val="28"/>
          <w:szCs w:val="28"/>
          <w:lang w:val="uk-UA"/>
        </w:rPr>
      </w:pPr>
      <w:bookmarkStart w:id="25" w:name="n643"/>
      <w:bookmarkStart w:id="26" w:name="n644"/>
      <w:bookmarkStart w:id="27" w:name="n645"/>
      <w:bookmarkEnd w:id="25"/>
      <w:bookmarkEnd w:id="26"/>
      <w:bookmarkEnd w:id="27"/>
      <w:r w:rsidRPr="006342F2">
        <w:rPr>
          <w:rFonts w:ascii="Times New Roman" w:hAnsi="Times New Roman" w:cs="Times New Roman"/>
          <w:b/>
          <w:bCs/>
          <w:sz w:val="28"/>
          <w:szCs w:val="28"/>
          <w:lang w:val="uk-UA"/>
        </w:rPr>
        <w:t>V. Критерії, правила і процедури оцінювання здобувачів освіти</w:t>
      </w:r>
    </w:p>
    <w:p w:rsidR="00251935" w:rsidRPr="006342F2" w:rsidRDefault="00251935" w:rsidP="00970815">
      <w:pPr>
        <w:spacing w:after="0" w:line="240" w:lineRule="auto"/>
        <w:ind w:firstLine="709"/>
        <w:jc w:val="both"/>
        <w:rPr>
          <w:rFonts w:ascii="Times New Roman" w:hAnsi="Times New Roman" w:cs="Times New Roman"/>
          <w:b/>
          <w:bCs/>
          <w:sz w:val="28"/>
          <w:szCs w:val="28"/>
          <w:lang w:val="uk-UA"/>
        </w:rPr>
      </w:pPr>
      <w:r w:rsidRPr="006342F2">
        <w:rPr>
          <w:rFonts w:ascii="Times New Roman" w:hAnsi="Times New Roman" w:cs="Times New Roman"/>
          <w:bCs/>
          <w:sz w:val="28"/>
          <w:szCs w:val="28"/>
          <w:lang w:val="uk-UA"/>
        </w:rPr>
        <w:t xml:space="preserve">Критерії, правила і процедури оцінювання учнів у </w:t>
      </w:r>
      <w:r w:rsidR="0019125F">
        <w:rPr>
          <w:rFonts w:ascii="Times New Roman" w:hAnsi="Times New Roman" w:cs="Times New Roman"/>
          <w:bCs/>
          <w:sz w:val="28"/>
          <w:szCs w:val="28"/>
          <w:lang w:val="uk-UA"/>
        </w:rPr>
        <w:t>БМЛ № 15</w:t>
      </w:r>
      <w:r w:rsidRPr="006342F2">
        <w:rPr>
          <w:rFonts w:ascii="Times New Roman" w:hAnsi="Times New Roman" w:cs="Times New Roman"/>
          <w:bCs/>
          <w:sz w:val="28"/>
          <w:szCs w:val="28"/>
          <w:lang w:val="uk-UA"/>
        </w:rPr>
        <w:t xml:space="preserve"> визнач</w:t>
      </w:r>
      <w:r w:rsidR="0019125F">
        <w:rPr>
          <w:rFonts w:ascii="Times New Roman" w:hAnsi="Times New Roman" w:cs="Times New Roman"/>
          <w:bCs/>
          <w:sz w:val="28"/>
          <w:szCs w:val="28"/>
          <w:lang w:val="uk-UA"/>
        </w:rPr>
        <w:t>ено</w:t>
      </w:r>
      <w:r w:rsidRPr="006342F2">
        <w:rPr>
          <w:rFonts w:ascii="Times New Roman" w:hAnsi="Times New Roman" w:cs="Times New Roman"/>
          <w:bCs/>
          <w:sz w:val="28"/>
          <w:szCs w:val="28"/>
          <w:lang w:val="uk-UA"/>
        </w:rPr>
        <w:t xml:space="preserve"> на основі положень відповідних наказів МОН України щодо оцінювання навчальних досягнень учнів у системі загальної середньої освіти (можливі інші критерії, правила і процедури оцінювання здобувачів освіти, що визначаються</w:t>
      </w:r>
      <w:r w:rsidRPr="006342F2">
        <w:rPr>
          <w:rFonts w:ascii="Times New Roman" w:hAnsi="Times New Roman" w:cs="Times New Roman"/>
          <w:b/>
          <w:bCs/>
          <w:sz w:val="28"/>
          <w:szCs w:val="28"/>
          <w:lang w:val="uk-UA"/>
        </w:rPr>
        <w:t xml:space="preserve"> </w:t>
      </w:r>
      <w:r w:rsidRPr="006342F2">
        <w:rPr>
          <w:rFonts w:ascii="Times New Roman" w:hAnsi="Times New Roman" w:cs="Times New Roman"/>
          <w:bCs/>
          <w:sz w:val="28"/>
          <w:szCs w:val="28"/>
          <w:lang w:val="uk-UA"/>
        </w:rPr>
        <w:t>документами ЗЗСО та не суперечать чинному законодавству).</w:t>
      </w:r>
    </w:p>
    <w:p w:rsidR="00251935" w:rsidRPr="006342F2" w:rsidRDefault="00251935" w:rsidP="00970815">
      <w:pPr>
        <w:spacing w:after="0" w:line="240" w:lineRule="auto"/>
        <w:ind w:firstLine="709"/>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5.1. Оцінювання результатів навчання та особистих досягнень учнів у першому класі має формувальний характер, здійснюється вербально, на суб’єкт-суб’єктних засадах, що передбачає активне залучення учнів до самоконтролю і самооцінювання (відповідно до наказу МОН України від 20.08.2018  № 924 «Про затвердження методичних рекомендацій щодо оцінювання навчальних досягнень учнів першого класу у Новій українській школі»).</w:t>
      </w:r>
    </w:p>
    <w:p w:rsidR="00251935" w:rsidRPr="006342F2" w:rsidRDefault="00251935" w:rsidP="00970815">
      <w:pPr>
        <w:spacing w:after="0" w:line="240" w:lineRule="auto"/>
        <w:ind w:firstLine="709"/>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5.2. Навчальні досягнення учнів других класів підлягають формувальному і підсумковому (тематичному та завершальному) оцінюванню. Оцінювання результатів навчання учнів других класів здійснюється вербально (відповідно до наказу МОН України від 27.08.2019 № 1154 «Про затвердження методичних рекомендацій щодо оцінювання навчальних досягнень учнів другого класу»).</w:t>
      </w:r>
    </w:p>
    <w:p w:rsidR="00251935" w:rsidRPr="006342F2" w:rsidRDefault="00251935" w:rsidP="00970815">
      <w:pPr>
        <w:spacing w:after="0" w:line="240" w:lineRule="auto"/>
        <w:ind w:firstLine="709"/>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5.3. Оцінювання навчальних досягнень учнів 3-4 класів здійснюється вербально (відповідно до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bookmarkStart w:id="28" w:name="n353"/>
      <w:bookmarkStart w:id="29" w:name="n354"/>
      <w:bookmarkEnd w:id="28"/>
      <w:bookmarkEnd w:id="29"/>
      <w:r w:rsidRPr="006342F2">
        <w:rPr>
          <w:rFonts w:ascii="Times New Roman" w:hAnsi="Times New Roman" w:cs="Times New Roman"/>
          <w:bCs/>
          <w:sz w:val="28"/>
          <w:szCs w:val="28"/>
          <w:lang w:val="uk-UA"/>
        </w:rPr>
        <w:lastRenderedPageBreak/>
        <w:t>з предметів інваріантної складової: «Інформатика», «Музичне мистецтво», «Образотворче мистецтво», інтегрованого курсу «Мистецтво», «Основи здоров’я», «Фізична культура», «Я у світі» та «Трудове навчання»;</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bookmarkStart w:id="30" w:name="n355"/>
      <w:bookmarkEnd w:id="30"/>
      <w:r w:rsidRPr="006342F2">
        <w:rPr>
          <w:rFonts w:ascii="Times New Roman" w:hAnsi="Times New Roman" w:cs="Times New Roman"/>
          <w:bCs/>
          <w:sz w:val="28"/>
          <w:szCs w:val="28"/>
          <w:lang w:val="uk-UA"/>
        </w:rPr>
        <w:t>з усіх предметів варіативної складової.</w:t>
      </w:r>
    </w:p>
    <w:p w:rsidR="00251935" w:rsidRPr="006342F2" w:rsidRDefault="00251935" w:rsidP="00970815">
      <w:pPr>
        <w:spacing w:after="0" w:line="240" w:lineRule="auto"/>
        <w:ind w:firstLine="709"/>
        <w:jc w:val="both"/>
        <w:rPr>
          <w:rFonts w:ascii="Times New Roman" w:hAnsi="Times New Roman" w:cs="Times New Roman"/>
          <w:bCs/>
          <w:sz w:val="28"/>
          <w:szCs w:val="28"/>
          <w:lang w:val="uk-UA"/>
        </w:rPr>
      </w:pPr>
      <w:bookmarkStart w:id="31" w:name="n356"/>
      <w:bookmarkEnd w:id="31"/>
      <w:r w:rsidRPr="006342F2">
        <w:rPr>
          <w:rFonts w:ascii="Times New Roman" w:hAnsi="Times New Roman" w:cs="Times New Roman"/>
          <w:bCs/>
          <w:sz w:val="28"/>
          <w:szCs w:val="28"/>
          <w:lang w:val="uk-UA"/>
        </w:rPr>
        <w:t>Оцінювання навчальних досягнень учнів здійснюється за 12-бальною шкалою:</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bookmarkStart w:id="32" w:name="n357"/>
      <w:bookmarkEnd w:id="32"/>
      <w:r w:rsidRPr="006342F2">
        <w:rPr>
          <w:rFonts w:ascii="Times New Roman" w:hAnsi="Times New Roman" w:cs="Times New Roman"/>
          <w:bCs/>
          <w:sz w:val="28"/>
          <w:szCs w:val="28"/>
          <w:lang w:val="uk-UA"/>
        </w:rPr>
        <w:t>з предметів інваріантної складової освітніх галузей: «Мови і літератури (мовний і літературний компоненти)», «Математика», «Природознавство».</w:t>
      </w:r>
    </w:p>
    <w:p w:rsidR="00251935" w:rsidRPr="006342F2" w:rsidRDefault="00251935" w:rsidP="00970815">
      <w:pPr>
        <w:spacing w:after="0" w:line="240" w:lineRule="auto"/>
        <w:ind w:firstLine="709"/>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 xml:space="preserve">5.4. Оцінювання навчальних досягнень учнів основної школи здійснюється за 12-бальною шкалою (відповідно до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 </w:t>
      </w:r>
    </w:p>
    <w:p w:rsidR="00251935" w:rsidRPr="006342F2" w:rsidRDefault="00251935" w:rsidP="00970815">
      <w:pPr>
        <w:spacing w:after="0" w:line="240" w:lineRule="auto"/>
        <w:ind w:firstLine="709"/>
        <w:jc w:val="both"/>
        <w:rPr>
          <w:rFonts w:ascii="Times New Roman" w:hAnsi="Times New Roman" w:cs="Times New Roman"/>
          <w:bCs/>
          <w:sz w:val="28"/>
          <w:szCs w:val="28"/>
          <w:lang w:val="uk-UA"/>
        </w:rPr>
      </w:pPr>
      <w:bookmarkStart w:id="33" w:name="n94"/>
      <w:bookmarkEnd w:id="33"/>
      <w:r w:rsidRPr="006342F2">
        <w:rPr>
          <w:rFonts w:ascii="Times New Roman" w:hAnsi="Times New Roman" w:cs="Times New Roman"/>
          <w:bCs/>
          <w:sz w:val="28"/>
          <w:szCs w:val="28"/>
          <w:lang w:val="uk-UA"/>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251935" w:rsidRPr="006342F2" w:rsidRDefault="00251935" w:rsidP="00970815">
      <w:pPr>
        <w:spacing w:after="0" w:line="240" w:lineRule="auto"/>
        <w:ind w:firstLine="709"/>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p>
    <w:p w:rsidR="00251935" w:rsidRPr="006342F2" w:rsidRDefault="00251935" w:rsidP="00970815">
      <w:pPr>
        <w:spacing w:after="0" w:line="240" w:lineRule="auto"/>
        <w:ind w:firstLine="709"/>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5.5. Оцінювання навчальних досягнень учнів старшої школи здійснюється за 12-бальною системою(шкалою) і його результати позначаються цифрами від 1 до 12 (відповідно до наказу МОН України від 13.04.2011 № 329 «Про затвердження Критеріїв оцінювання навчальних досягнень учнів (вихованців) у системі загальної середньої освіти»).</w:t>
      </w:r>
    </w:p>
    <w:p w:rsidR="00251935" w:rsidRPr="006342F2" w:rsidRDefault="00251935" w:rsidP="00970815">
      <w:pPr>
        <w:spacing w:after="0" w:line="240" w:lineRule="auto"/>
        <w:ind w:firstLine="709"/>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Обов’язковому оцінюванню підлягають навчальні досягнення учнів з предметів інваріантної складової навчального плану закладу.</w:t>
      </w:r>
    </w:p>
    <w:p w:rsidR="00251935" w:rsidRPr="006342F2" w:rsidRDefault="00251935" w:rsidP="00970815">
      <w:pPr>
        <w:spacing w:after="0" w:line="240" w:lineRule="auto"/>
        <w:ind w:firstLine="709"/>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5.6. Державна підсумкова атестація осіб, які здобувают</w:t>
      </w:r>
      <w:r w:rsidR="0019125F">
        <w:rPr>
          <w:rFonts w:ascii="Times New Roman" w:hAnsi="Times New Roman" w:cs="Times New Roman"/>
          <w:bCs/>
          <w:sz w:val="28"/>
          <w:szCs w:val="28"/>
          <w:lang w:val="uk-UA"/>
        </w:rPr>
        <w:t>ь загальну середню освіту в БМЛ № 15</w:t>
      </w:r>
      <w:r w:rsidRPr="006342F2">
        <w:rPr>
          <w:rFonts w:ascii="Times New Roman" w:hAnsi="Times New Roman" w:cs="Times New Roman"/>
          <w:bCs/>
          <w:sz w:val="28"/>
          <w:szCs w:val="28"/>
          <w:lang w:val="uk-UA"/>
        </w:rPr>
        <w:t xml:space="preserve">, відбувається відповідно до наказу МОН України від 07.12.2018 № 1369 «Про затвердження Порядку проведення державної підсумкової атестації» (Із змінами, внесеними згідно з наказом Міністерства освіти і науки України </w:t>
      </w:r>
      <w:hyperlink r:id="rId8" w:anchor="n2" w:tgtFrame="_blank" w:history="1">
        <w:r w:rsidRPr="006342F2">
          <w:rPr>
            <w:rFonts w:ascii="Times New Roman" w:hAnsi="Times New Roman" w:cs="Times New Roman"/>
            <w:bCs/>
            <w:sz w:val="28"/>
            <w:szCs w:val="28"/>
            <w:lang w:val="uk-UA"/>
          </w:rPr>
          <w:t>№ 221 від 18.02.2019</w:t>
        </w:r>
      </w:hyperlink>
      <w:r w:rsidRPr="006342F2">
        <w:rPr>
          <w:rFonts w:ascii="Times New Roman" w:hAnsi="Times New Roman" w:cs="Times New Roman"/>
          <w:bCs/>
          <w:sz w:val="28"/>
          <w:szCs w:val="28"/>
          <w:lang w:val="uk-UA"/>
        </w:rPr>
        <w:t>).</w:t>
      </w:r>
    </w:p>
    <w:p w:rsidR="006854F1" w:rsidRPr="0064406B" w:rsidRDefault="006854F1" w:rsidP="00970815">
      <w:pPr>
        <w:spacing w:after="0" w:line="240" w:lineRule="auto"/>
        <w:ind w:firstLine="284"/>
        <w:jc w:val="both"/>
        <w:rPr>
          <w:rFonts w:ascii="Times New Roman" w:eastAsia="Times New Roman" w:hAnsi="Times New Roman" w:cs="Times New Roman"/>
          <w:color w:val="000000" w:themeColor="text1"/>
          <w:sz w:val="28"/>
          <w:szCs w:val="28"/>
          <w:lang w:val="uk-UA" w:eastAsia="ru-RU"/>
        </w:rPr>
      </w:pPr>
      <w:r w:rsidRPr="0064406B">
        <w:rPr>
          <w:rFonts w:ascii="Times New Roman" w:eastAsia="Times New Roman" w:hAnsi="Times New Roman" w:cs="Times New Roman"/>
          <w:color w:val="000000" w:themeColor="text1"/>
          <w:sz w:val="28"/>
          <w:szCs w:val="28"/>
          <w:lang w:val="uk-UA" w:eastAsia="ru-RU"/>
        </w:rPr>
        <w:t>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w:t>
      </w:r>
    </w:p>
    <w:p w:rsidR="006854F1" w:rsidRPr="00830BAB" w:rsidRDefault="006854F1" w:rsidP="00970815">
      <w:pPr>
        <w:spacing w:after="0" w:line="240" w:lineRule="auto"/>
        <w:jc w:val="both"/>
        <w:rPr>
          <w:rFonts w:ascii="Times New Roman" w:eastAsia="Times New Roman" w:hAnsi="Times New Roman" w:cs="Times New Roman"/>
          <w:color w:val="000000" w:themeColor="text1"/>
          <w:sz w:val="28"/>
          <w:szCs w:val="28"/>
          <w:lang w:eastAsia="ru-RU"/>
        </w:rPr>
      </w:pPr>
      <w:r w:rsidRPr="0064406B">
        <w:rPr>
          <w:rFonts w:ascii="Times New Roman" w:eastAsia="Times New Roman" w:hAnsi="Times New Roman" w:cs="Times New Roman"/>
          <w:color w:val="000000" w:themeColor="text1"/>
          <w:sz w:val="28"/>
          <w:szCs w:val="28"/>
          <w:lang w:val="uk-UA" w:eastAsia="ru-RU"/>
        </w:rPr>
        <w:t>У контексті цього змінюються і підходи до оцінювання результату освітньої діяльності здобувачів освіти як складової осв</w:t>
      </w:r>
      <w:r w:rsidR="0019125F" w:rsidRPr="0064406B">
        <w:rPr>
          <w:rFonts w:ascii="Times New Roman" w:eastAsia="Times New Roman" w:hAnsi="Times New Roman" w:cs="Times New Roman"/>
          <w:color w:val="000000" w:themeColor="text1"/>
          <w:sz w:val="28"/>
          <w:szCs w:val="28"/>
          <w:lang w:val="uk-UA" w:eastAsia="ru-RU"/>
        </w:rPr>
        <w:t xml:space="preserve">ітнього процесу. </w:t>
      </w:r>
      <w:r w:rsidR="0019125F">
        <w:rPr>
          <w:rFonts w:ascii="Times New Roman" w:eastAsia="Times New Roman" w:hAnsi="Times New Roman" w:cs="Times New Roman"/>
          <w:color w:val="000000" w:themeColor="text1"/>
          <w:sz w:val="28"/>
          <w:szCs w:val="28"/>
          <w:lang w:eastAsia="ru-RU"/>
        </w:rPr>
        <w:t>Оцінювання ґрунту</w:t>
      </w:r>
      <w:r w:rsidR="0019125F">
        <w:rPr>
          <w:rFonts w:ascii="Times New Roman" w:eastAsia="Times New Roman" w:hAnsi="Times New Roman" w:cs="Times New Roman"/>
          <w:color w:val="000000" w:themeColor="text1"/>
          <w:sz w:val="28"/>
          <w:szCs w:val="28"/>
          <w:lang w:val="uk-UA" w:eastAsia="ru-RU"/>
        </w:rPr>
        <w:t>єть</w:t>
      </w:r>
      <w:r w:rsidRPr="00830BAB">
        <w:rPr>
          <w:rFonts w:ascii="Times New Roman" w:eastAsia="Times New Roman" w:hAnsi="Times New Roman" w:cs="Times New Roman"/>
          <w:color w:val="000000" w:themeColor="text1"/>
          <w:sz w:val="28"/>
          <w:szCs w:val="28"/>
          <w:lang w:eastAsia="ru-RU"/>
        </w:rPr>
        <w:t>ся на позитивному принципі, що передусім передбачає врахування рівня досягнень учня.</w:t>
      </w:r>
    </w:p>
    <w:p w:rsidR="006854F1" w:rsidRPr="00830BAB" w:rsidRDefault="006854F1"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Результати освітньої діяльності учнів на всіх ета</w:t>
      </w:r>
      <w:r w:rsidR="003D5CD2">
        <w:rPr>
          <w:rFonts w:ascii="Times New Roman" w:eastAsia="Times New Roman" w:hAnsi="Times New Roman" w:cs="Times New Roman"/>
          <w:color w:val="000000" w:themeColor="text1"/>
          <w:sz w:val="28"/>
          <w:szCs w:val="28"/>
          <w:lang w:eastAsia="ru-RU"/>
        </w:rPr>
        <w:t xml:space="preserve">пах освітнього процесу не </w:t>
      </w:r>
      <w:r w:rsidRPr="00830BAB">
        <w:rPr>
          <w:rFonts w:ascii="Times New Roman" w:eastAsia="Times New Roman" w:hAnsi="Times New Roman" w:cs="Times New Roman"/>
          <w:color w:val="000000" w:themeColor="text1"/>
          <w:sz w:val="28"/>
          <w:szCs w:val="28"/>
          <w:lang w:eastAsia="ru-RU"/>
        </w:rPr>
        <w:t xml:space="preserve"> обмежуватися знаннями, уміннями, навичками. Метою навчання мають бути </w:t>
      </w:r>
      <w:r w:rsidRPr="00830BAB">
        <w:rPr>
          <w:rFonts w:ascii="Times New Roman" w:eastAsia="Times New Roman" w:hAnsi="Times New Roman" w:cs="Times New Roman"/>
          <w:color w:val="000000" w:themeColor="text1"/>
          <w:sz w:val="28"/>
          <w:szCs w:val="28"/>
          <w:lang w:eastAsia="ru-RU"/>
        </w:rPr>
        <w:lastRenderedPageBreak/>
        <w:t>сформовані компетентності, як загальна здатність, що базується на знаннях, досвіді та цінностях особистості.</w:t>
      </w:r>
    </w:p>
    <w:p w:rsidR="006854F1" w:rsidRPr="00830BAB" w:rsidRDefault="006854F1"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6854F1" w:rsidRDefault="006854F1"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830BAB">
        <w:rPr>
          <w:rFonts w:ascii="Times New Roman" w:eastAsia="Times New Roman" w:hAnsi="Times New Roman" w:cs="Times New Roman"/>
          <w:color w:val="000000" w:themeColor="text1"/>
          <w:sz w:val="28"/>
          <w:szCs w:val="28"/>
          <w:lang w:eastAsia="ru-RU"/>
        </w:rPr>
        <w:t>До ключових компетентностей належать:</w:t>
      </w:r>
    </w:p>
    <w:p w:rsidR="00DA288E" w:rsidRPr="00964BF8" w:rsidRDefault="00DA288E" w:rsidP="00970815">
      <w:pPr>
        <w:pStyle w:val="a4"/>
        <w:spacing w:after="0" w:line="240" w:lineRule="auto"/>
        <w:jc w:val="both"/>
        <w:rPr>
          <w:rFonts w:ascii="Times New Roman" w:hAnsi="Times New Roman" w:cs="Times New Roman"/>
          <w:sz w:val="24"/>
          <w:szCs w:val="24"/>
          <w:lang w:val="uk-UA"/>
        </w:rPr>
      </w:pPr>
      <w:r w:rsidRPr="00964BF8">
        <w:rPr>
          <w:rFonts w:ascii="Times New Roman" w:hAnsi="Times New Roman" w:cs="Times New Roman"/>
          <w:b/>
          <w:sz w:val="24"/>
          <w:szCs w:val="24"/>
          <w:lang w:val="uk-UA"/>
        </w:rPr>
        <w:t>Ключові компетентності:</w:t>
      </w:r>
      <w:r w:rsidRPr="00964BF8">
        <w:rPr>
          <w:rFonts w:ascii="Times New Roman" w:hAnsi="Times New Roman" w:cs="Times New Roman"/>
          <w:sz w:val="24"/>
          <w:szCs w:val="24"/>
          <w:lang w:val="uk-UA"/>
        </w:rPr>
        <w:t xml:space="preserve"> </w:t>
      </w:r>
    </w:p>
    <w:tbl>
      <w:tblPr>
        <w:tblW w:w="9782" w:type="dxa"/>
        <w:tblInd w:w="-184" w:type="dxa"/>
        <w:shd w:val="clear" w:color="auto" w:fill="FFFFFF"/>
        <w:tblCellMar>
          <w:left w:w="0" w:type="dxa"/>
          <w:right w:w="0" w:type="dxa"/>
        </w:tblCellMar>
        <w:tblLook w:val="04A0" w:firstRow="1" w:lastRow="0" w:firstColumn="1" w:lastColumn="0" w:noHBand="0" w:noVBand="1"/>
      </w:tblPr>
      <w:tblGrid>
        <w:gridCol w:w="676"/>
        <w:gridCol w:w="1899"/>
        <w:gridCol w:w="7207"/>
      </w:tblGrid>
      <w:tr w:rsidR="00DA288E" w:rsidRPr="00964BF8" w:rsidTr="009E68EF">
        <w:tc>
          <w:tcPr>
            <w:tcW w:w="6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jc w:val="center"/>
              <w:rPr>
                <w:rFonts w:ascii="Arial" w:eastAsia="Times New Roman" w:hAnsi="Arial" w:cs="Arial"/>
                <w:color w:val="000000"/>
                <w:sz w:val="24"/>
                <w:szCs w:val="24"/>
                <w:lang w:eastAsia="ru-RU"/>
              </w:rPr>
            </w:pPr>
            <w:r w:rsidRPr="00964BF8">
              <w:rPr>
                <w:rFonts w:ascii="Times New Roman" w:eastAsia="Times New Roman" w:hAnsi="Times New Roman" w:cs="Times New Roman"/>
                <w:color w:val="000000"/>
                <w:sz w:val="24"/>
                <w:szCs w:val="24"/>
                <w:lang w:val="uk-UA" w:eastAsia="ru-RU"/>
              </w:rPr>
              <w:t> </w:t>
            </w:r>
            <w:r w:rsidRPr="00964BF8">
              <w:rPr>
                <w:rFonts w:ascii="Times New Roman" w:eastAsia="Times New Roman" w:hAnsi="Times New Roman" w:cs="Times New Roman"/>
                <w:color w:val="000000"/>
                <w:sz w:val="24"/>
                <w:szCs w:val="24"/>
                <w:shd w:val="clear" w:color="auto" w:fill="FFFFFF"/>
                <w:lang w:val="uk-UA" w:eastAsia="ru-RU"/>
              </w:rPr>
              <w:t>з/п</w:t>
            </w:r>
          </w:p>
        </w:tc>
        <w:tc>
          <w:tcPr>
            <w:tcW w:w="1899"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jc w:val="center"/>
              <w:rPr>
                <w:rFonts w:ascii="Arial" w:eastAsia="Times New Roman" w:hAnsi="Arial" w:cs="Arial"/>
                <w:color w:val="000000"/>
                <w:sz w:val="24"/>
                <w:szCs w:val="24"/>
                <w:lang w:eastAsia="ru-RU"/>
              </w:rPr>
            </w:pPr>
            <w:r w:rsidRPr="00964BF8">
              <w:rPr>
                <w:rFonts w:ascii="Times New Roman" w:eastAsia="Times New Roman" w:hAnsi="Times New Roman" w:cs="Times New Roman"/>
                <w:b/>
                <w:bCs/>
                <w:color w:val="000000"/>
                <w:sz w:val="24"/>
                <w:szCs w:val="24"/>
                <w:lang w:val="uk-UA" w:eastAsia="ru-RU"/>
              </w:rPr>
              <w:t>Ключові компетентності</w:t>
            </w:r>
          </w:p>
        </w:tc>
        <w:tc>
          <w:tcPr>
            <w:tcW w:w="720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jc w:val="center"/>
              <w:rPr>
                <w:rFonts w:ascii="Arial" w:eastAsia="Times New Roman" w:hAnsi="Arial" w:cs="Arial"/>
                <w:color w:val="000000"/>
                <w:sz w:val="24"/>
                <w:szCs w:val="24"/>
                <w:lang w:eastAsia="ru-RU"/>
              </w:rPr>
            </w:pPr>
            <w:r w:rsidRPr="00964BF8">
              <w:rPr>
                <w:rFonts w:ascii="Times New Roman" w:eastAsia="Times New Roman" w:hAnsi="Times New Roman" w:cs="Times New Roman"/>
                <w:b/>
                <w:bCs/>
                <w:color w:val="000000"/>
                <w:sz w:val="24"/>
                <w:szCs w:val="24"/>
                <w:shd w:val="clear" w:color="auto" w:fill="FFFFFF"/>
                <w:lang w:val="uk-UA" w:eastAsia="ru-RU"/>
              </w:rPr>
              <w:t>Компоненти</w:t>
            </w:r>
          </w:p>
        </w:tc>
      </w:tr>
      <w:tr w:rsidR="00DA288E" w:rsidRPr="00964BF8" w:rsidTr="009E68EF">
        <w:tc>
          <w:tcPr>
            <w:tcW w:w="67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color w:val="000000"/>
                <w:sz w:val="24"/>
                <w:szCs w:val="24"/>
                <w:shd w:val="clear" w:color="auto" w:fill="FFFFFF"/>
                <w:lang w:val="uk-UA" w:eastAsia="ru-RU"/>
              </w:rPr>
              <w:t>1</w:t>
            </w:r>
          </w:p>
        </w:tc>
        <w:tc>
          <w:tcPr>
            <w:tcW w:w="189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color w:val="000000"/>
                <w:sz w:val="24"/>
                <w:szCs w:val="24"/>
                <w:shd w:val="clear" w:color="auto" w:fill="FFFFFF"/>
                <w:lang w:val="uk-UA" w:eastAsia="ru-RU"/>
              </w:rPr>
              <w:t>Спілкування державною (і рідною — у разі відмінності) мовами</w:t>
            </w:r>
          </w:p>
        </w:tc>
        <w:tc>
          <w:tcPr>
            <w:tcW w:w="720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Уміння:</w:t>
            </w:r>
            <w:r w:rsidRPr="00964BF8">
              <w:rPr>
                <w:rFonts w:ascii="Times New Roman" w:eastAsia="Times New Roman" w:hAnsi="Times New Roman" w:cs="Times New Roman"/>
                <w:color w:val="000000"/>
                <w:sz w:val="24"/>
                <w:szCs w:val="24"/>
                <w:lang w:val="uk-UA" w:eastAsia="ru-RU"/>
              </w:rPr>
              <w:t> </w:t>
            </w:r>
            <w:r w:rsidRPr="00964BF8">
              <w:rPr>
                <w:rFonts w:ascii="Times New Roman" w:eastAsia="Times New Roman" w:hAnsi="Times New Roman" w:cs="Times New Roman"/>
                <w:color w:val="000000"/>
                <w:sz w:val="24"/>
                <w:szCs w:val="24"/>
                <w:shd w:val="clear" w:color="auto" w:fill="FFFFFF"/>
                <w:lang w:val="uk-UA" w:eastAsia="ru-RU"/>
              </w:rPr>
              <w:t>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w:t>
            </w:r>
            <w:r w:rsidRPr="00964BF8">
              <w:rPr>
                <w:rFonts w:ascii="Times New Roman" w:eastAsia="Times New Roman" w:hAnsi="Times New Roman" w:cs="Times New Roman"/>
                <w:color w:val="000000"/>
                <w:sz w:val="24"/>
                <w:szCs w:val="24"/>
                <w:lang w:val="uk-UA" w:eastAsia="ru-RU"/>
              </w:rPr>
              <w:t> уникнення невнормованих іншомовних запозичень у спілкуванні на тематику </w:t>
            </w:r>
            <w:r w:rsidRPr="00964BF8">
              <w:rPr>
                <w:rFonts w:ascii="Times New Roman" w:eastAsia="Times New Roman" w:hAnsi="Times New Roman" w:cs="Times New Roman"/>
                <w:color w:val="000000"/>
                <w:sz w:val="24"/>
                <w:szCs w:val="24"/>
                <w:shd w:val="clear" w:color="auto" w:fill="FFFFFF"/>
                <w:lang w:val="uk-UA" w:eastAsia="ru-RU"/>
              </w:rPr>
              <w:t>окремого предмета; поповнювати свій словниковий запас.</w:t>
            </w:r>
          </w:p>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Ставлення:</w:t>
            </w:r>
            <w:r w:rsidRPr="00964BF8">
              <w:rPr>
                <w:rFonts w:ascii="Times New Roman" w:eastAsia="Times New Roman" w:hAnsi="Times New Roman" w:cs="Times New Roman"/>
                <w:color w:val="000000"/>
                <w:sz w:val="24"/>
                <w:szCs w:val="24"/>
                <w:lang w:val="uk-UA" w:eastAsia="ru-RU"/>
              </w:rPr>
              <w:t> </w:t>
            </w:r>
            <w:r w:rsidRPr="00964BF8">
              <w:rPr>
                <w:rFonts w:ascii="Times New Roman" w:eastAsia="Times New Roman" w:hAnsi="Times New Roman" w:cs="Times New Roman"/>
                <w:color w:val="000000"/>
                <w:sz w:val="24"/>
                <w:szCs w:val="24"/>
                <w:shd w:val="clear" w:color="auto" w:fill="FFFFFF"/>
                <w:lang w:val="uk-UA" w:eastAsia="ru-RU"/>
              </w:rPr>
              <w:t>розуміння важливості чітких та лаконічних формулювань.</w:t>
            </w:r>
          </w:p>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Навчальні ресурси:</w:t>
            </w:r>
            <w:r w:rsidRPr="00964BF8">
              <w:rPr>
                <w:rFonts w:ascii="Times New Roman" w:eastAsia="Times New Roman" w:hAnsi="Times New Roman" w:cs="Times New Roman"/>
                <w:color w:val="000000"/>
                <w:sz w:val="24"/>
                <w:szCs w:val="24"/>
                <w:lang w:val="uk-UA" w:eastAsia="ru-RU"/>
              </w:rPr>
              <w:t> </w:t>
            </w:r>
            <w:r w:rsidRPr="00964BF8">
              <w:rPr>
                <w:rFonts w:ascii="Times New Roman" w:eastAsia="Times New Roman" w:hAnsi="Times New Roman" w:cs="Times New Roman"/>
                <w:color w:val="000000"/>
                <w:sz w:val="24"/>
                <w:szCs w:val="24"/>
                <w:shd w:val="clear" w:color="auto" w:fill="FFFFFF"/>
                <w:lang w:val="uk-UA" w:eastAsia="ru-RU"/>
              </w:rPr>
              <w:t>означення понять, формулювання властивостей, доведення правил, теорем</w:t>
            </w:r>
          </w:p>
        </w:tc>
      </w:tr>
      <w:tr w:rsidR="00DA288E" w:rsidRPr="00964BF8" w:rsidTr="009E68EF">
        <w:tc>
          <w:tcPr>
            <w:tcW w:w="67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color w:val="000000"/>
                <w:sz w:val="24"/>
                <w:szCs w:val="24"/>
                <w:shd w:val="clear" w:color="auto" w:fill="FFFFFF"/>
                <w:lang w:val="uk-UA" w:eastAsia="ru-RU"/>
              </w:rPr>
              <w:t>2</w:t>
            </w:r>
          </w:p>
        </w:tc>
        <w:tc>
          <w:tcPr>
            <w:tcW w:w="189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color w:val="000000"/>
                <w:sz w:val="24"/>
                <w:szCs w:val="24"/>
                <w:shd w:val="clear" w:color="auto" w:fill="FFFFFF"/>
                <w:lang w:val="uk-UA" w:eastAsia="ru-RU"/>
              </w:rPr>
              <w:t>Спілкування іноземними мовами</w:t>
            </w:r>
          </w:p>
        </w:tc>
        <w:tc>
          <w:tcPr>
            <w:tcW w:w="720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Уміння:</w:t>
            </w:r>
            <w:r w:rsidRPr="00964BF8">
              <w:rPr>
                <w:rFonts w:ascii="Times New Roman" w:eastAsia="Times New Roman" w:hAnsi="Times New Roman" w:cs="Times New Roman"/>
                <w:color w:val="000000"/>
                <w:sz w:val="24"/>
                <w:szCs w:val="24"/>
                <w:lang w:val="uk-UA" w:eastAsia="ru-RU"/>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Ставлення:</w:t>
            </w:r>
            <w:r w:rsidRPr="00964BF8">
              <w:rPr>
                <w:rFonts w:ascii="Times New Roman" w:eastAsia="Times New Roman" w:hAnsi="Times New Roman" w:cs="Times New Roman"/>
                <w:color w:val="000000"/>
                <w:sz w:val="24"/>
                <w:szCs w:val="24"/>
                <w:lang w:val="uk-UA" w:eastAsia="ru-RU"/>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Навчальні ресурси:</w:t>
            </w:r>
            <w:r w:rsidRPr="00964BF8">
              <w:rPr>
                <w:rFonts w:ascii="Times New Roman" w:eastAsia="Times New Roman" w:hAnsi="Times New Roman" w:cs="Times New Roman"/>
                <w:color w:val="000000"/>
                <w:sz w:val="24"/>
                <w:szCs w:val="24"/>
                <w:lang w:val="uk-UA" w:eastAsia="ru-RU"/>
              </w:rPr>
              <w:t>підручники, словники, довідкова література, мультимедійні засоби, адаптовані іншомовні тексти.</w:t>
            </w:r>
          </w:p>
        </w:tc>
      </w:tr>
      <w:tr w:rsidR="00DA288E" w:rsidRPr="00964BF8" w:rsidTr="009E68EF">
        <w:tc>
          <w:tcPr>
            <w:tcW w:w="67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color w:val="000000"/>
                <w:sz w:val="24"/>
                <w:szCs w:val="24"/>
                <w:shd w:val="clear" w:color="auto" w:fill="FFFFFF"/>
                <w:lang w:val="uk-UA" w:eastAsia="ru-RU"/>
              </w:rPr>
              <w:t>3</w:t>
            </w:r>
          </w:p>
        </w:tc>
        <w:tc>
          <w:tcPr>
            <w:tcW w:w="189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color w:val="000000"/>
                <w:sz w:val="24"/>
                <w:szCs w:val="24"/>
                <w:shd w:val="clear" w:color="auto" w:fill="FFFFFF"/>
                <w:lang w:val="uk-UA" w:eastAsia="ru-RU"/>
              </w:rPr>
              <w:t>Математична компетентність</w:t>
            </w:r>
          </w:p>
        </w:tc>
        <w:tc>
          <w:tcPr>
            <w:tcW w:w="720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Уміння:</w:t>
            </w:r>
            <w:r w:rsidRPr="00964BF8">
              <w:rPr>
                <w:rFonts w:ascii="Times New Roman" w:eastAsia="Times New Roman" w:hAnsi="Times New Roman" w:cs="Times New Roman"/>
                <w:color w:val="000000"/>
                <w:sz w:val="24"/>
                <w:szCs w:val="24"/>
                <w:lang w:val="uk-UA" w:eastAsia="ru-RU"/>
              </w:rPr>
              <w:t> </w:t>
            </w:r>
            <w:r w:rsidRPr="00964BF8">
              <w:rPr>
                <w:rFonts w:ascii="Times New Roman" w:eastAsia="Times New Roman" w:hAnsi="Times New Roman" w:cs="Times New Roman"/>
                <w:color w:val="000000"/>
                <w:sz w:val="24"/>
                <w:szCs w:val="24"/>
                <w:shd w:val="clear" w:color="auto" w:fill="FFFFFF"/>
                <w:lang w:val="uk-UA" w:eastAsia="ru-RU"/>
              </w:rPr>
              <w:t xml:space="preserve">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w:t>
            </w:r>
            <w:r w:rsidRPr="00964BF8">
              <w:rPr>
                <w:rFonts w:ascii="Times New Roman" w:eastAsia="Times New Roman" w:hAnsi="Times New Roman" w:cs="Times New Roman"/>
                <w:color w:val="000000"/>
                <w:sz w:val="24"/>
                <w:szCs w:val="24"/>
                <w:shd w:val="clear" w:color="auto" w:fill="FFFFFF"/>
                <w:lang w:val="uk-UA" w:eastAsia="ru-RU"/>
              </w:rPr>
              <w:lastRenderedPageBreak/>
              <w:t>прогнозувати в контексті навчальних та практичних задач; використовувати математичні методи у життєвих ситуаціях.</w:t>
            </w:r>
          </w:p>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Ставлення:</w:t>
            </w:r>
            <w:r w:rsidRPr="00964BF8">
              <w:rPr>
                <w:rFonts w:ascii="Times New Roman" w:eastAsia="Times New Roman" w:hAnsi="Times New Roman" w:cs="Times New Roman"/>
                <w:color w:val="000000"/>
                <w:sz w:val="24"/>
                <w:szCs w:val="24"/>
                <w:lang w:val="uk-UA" w:eastAsia="ru-RU"/>
              </w:rPr>
              <w:t> </w:t>
            </w:r>
            <w:r w:rsidRPr="00964BF8">
              <w:rPr>
                <w:rFonts w:ascii="Times New Roman" w:eastAsia="Times New Roman" w:hAnsi="Times New Roman" w:cs="Times New Roman"/>
                <w:color w:val="000000"/>
                <w:sz w:val="24"/>
                <w:szCs w:val="24"/>
                <w:shd w:val="clear" w:color="auto" w:fill="FFFFFF"/>
                <w:lang w:val="uk-UA" w:eastAsia="ru-RU"/>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Навчальні ресурси:</w:t>
            </w:r>
            <w:r w:rsidRPr="00964BF8">
              <w:rPr>
                <w:rFonts w:ascii="Times New Roman" w:eastAsia="Times New Roman" w:hAnsi="Times New Roman" w:cs="Times New Roman"/>
                <w:color w:val="000000"/>
                <w:sz w:val="24"/>
                <w:szCs w:val="24"/>
                <w:lang w:val="uk-UA" w:eastAsia="ru-RU"/>
              </w:rPr>
              <w:t> </w:t>
            </w:r>
            <w:r w:rsidRPr="00964BF8">
              <w:rPr>
                <w:rFonts w:ascii="Times New Roman" w:eastAsia="Times New Roman" w:hAnsi="Times New Roman" w:cs="Times New Roman"/>
                <w:color w:val="000000"/>
                <w:sz w:val="24"/>
                <w:szCs w:val="24"/>
                <w:shd w:val="clear" w:color="auto" w:fill="FFFFFF"/>
                <w:lang w:val="uk-UA" w:eastAsia="ru-RU"/>
              </w:rPr>
              <w:t>розв'язування математичних задач, і обов’язково таких, що моделюють реальні життєві ситуації</w:t>
            </w:r>
          </w:p>
        </w:tc>
      </w:tr>
      <w:tr w:rsidR="00DA288E" w:rsidRPr="00964BF8" w:rsidTr="009E68EF">
        <w:tc>
          <w:tcPr>
            <w:tcW w:w="67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color w:val="000000"/>
                <w:sz w:val="24"/>
                <w:szCs w:val="24"/>
                <w:shd w:val="clear" w:color="auto" w:fill="FFFFFF"/>
                <w:lang w:val="uk-UA" w:eastAsia="ru-RU"/>
              </w:rPr>
              <w:lastRenderedPageBreak/>
              <w:t>4</w:t>
            </w:r>
          </w:p>
        </w:tc>
        <w:tc>
          <w:tcPr>
            <w:tcW w:w="189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color w:val="000000"/>
                <w:sz w:val="24"/>
                <w:szCs w:val="24"/>
                <w:shd w:val="clear" w:color="auto" w:fill="FFFFFF"/>
                <w:lang w:val="uk-UA" w:eastAsia="ru-RU"/>
              </w:rPr>
              <w:t>Основні компетентності у природничих науках і технологіях</w:t>
            </w:r>
          </w:p>
        </w:tc>
        <w:tc>
          <w:tcPr>
            <w:tcW w:w="720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Уміння:</w:t>
            </w:r>
            <w:r w:rsidRPr="00964BF8">
              <w:rPr>
                <w:rFonts w:ascii="Times New Roman" w:eastAsia="Times New Roman" w:hAnsi="Times New Roman" w:cs="Times New Roman"/>
                <w:color w:val="000000"/>
                <w:sz w:val="24"/>
                <w:szCs w:val="24"/>
                <w:lang w:val="uk-UA" w:eastAsia="ru-RU"/>
              </w:rPr>
              <w:t> </w:t>
            </w:r>
            <w:r w:rsidRPr="00964BF8">
              <w:rPr>
                <w:rFonts w:ascii="Times New Roman" w:eastAsia="Times New Roman" w:hAnsi="Times New Roman" w:cs="Times New Roman"/>
                <w:color w:val="000000"/>
                <w:sz w:val="24"/>
                <w:szCs w:val="24"/>
                <w:shd w:val="clear" w:color="auto" w:fill="FFFFFF"/>
                <w:lang w:val="uk-UA" w:eastAsia="ru-RU"/>
              </w:rPr>
              <w:t>розпізнавати проблеми, що виникають у довкіллі; будувати та досліджувати природні явища і процеси</w:t>
            </w:r>
            <w:r w:rsidRPr="00964BF8">
              <w:rPr>
                <w:rFonts w:ascii="Times New Roman" w:eastAsia="Times New Roman" w:hAnsi="Times New Roman" w:cs="Times New Roman"/>
                <w:color w:val="000000"/>
                <w:sz w:val="24"/>
                <w:szCs w:val="24"/>
                <w:lang w:val="uk-UA" w:eastAsia="ru-RU"/>
              </w:rPr>
              <w:t>; послуговуватися технологічними пристроями</w:t>
            </w:r>
            <w:r w:rsidRPr="00964BF8">
              <w:rPr>
                <w:rFonts w:ascii="Times New Roman" w:eastAsia="Times New Roman" w:hAnsi="Times New Roman" w:cs="Times New Roman"/>
                <w:color w:val="000000"/>
                <w:sz w:val="24"/>
                <w:szCs w:val="24"/>
                <w:shd w:val="clear" w:color="auto" w:fill="FFFFFF"/>
                <w:lang w:val="uk-UA" w:eastAsia="ru-RU"/>
              </w:rPr>
              <w:t>.</w:t>
            </w:r>
          </w:p>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Ставлення:</w:t>
            </w:r>
            <w:r w:rsidRPr="00964BF8">
              <w:rPr>
                <w:rFonts w:ascii="Times New Roman" w:eastAsia="Times New Roman" w:hAnsi="Times New Roman" w:cs="Times New Roman"/>
                <w:color w:val="000000"/>
                <w:sz w:val="24"/>
                <w:szCs w:val="24"/>
                <w:lang w:val="uk-UA" w:eastAsia="ru-RU"/>
              </w:rPr>
              <w:t> </w:t>
            </w:r>
            <w:r w:rsidRPr="00964BF8">
              <w:rPr>
                <w:rFonts w:ascii="Times New Roman" w:eastAsia="Times New Roman" w:hAnsi="Times New Roman" w:cs="Times New Roman"/>
                <w:color w:val="000000"/>
                <w:sz w:val="24"/>
                <w:szCs w:val="24"/>
                <w:shd w:val="clear" w:color="auto" w:fill="FFFFFF"/>
                <w:lang w:val="uk-UA" w:eastAsia="ru-RU"/>
              </w:rPr>
              <w:t>усвідомлення важливості природничих наук як універсальної мови науки, техніки та технологій.</w:t>
            </w:r>
            <w:r w:rsidRPr="00964BF8">
              <w:rPr>
                <w:rFonts w:ascii="Times New Roman" w:eastAsia="Times New Roman" w:hAnsi="Times New Roman" w:cs="Times New Roman"/>
                <w:color w:val="000000"/>
                <w:sz w:val="24"/>
                <w:szCs w:val="24"/>
                <w:lang w:val="uk-UA" w:eastAsia="ru-RU"/>
              </w:rPr>
              <w:t>усвідомлення ролі наукових ідей в сучасних інформаційних технологіях</w:t>
            </w:r>
          </w:p>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Навчальні ресурси:</w:t>
            </w:r>
            <w:r w:rsidRPr="00964BF8">
              <w:rPr>
                <w:rFonts w:ascii="Times New Roman" w:eastAsia="Times New Roman" w:hAnsi="Times New Roman" w:cs="Times New Roman"/>
                <w:color w:val="000000"/>
                <w:sz w:val="24"/>
                <w:szCs w:val="24"/>
                <w:lang w:val="uk-UA" w:eastAsia="ru-RU"/>
              </w:rPr>
              <w:t> </w:t>
            </w:r>
            <w:r w:rsidRPr="00964BF8">
              <w:rPr>
                <w:rFonts w:ascii="Times New Roman" w:eastAsia="Times New Roman" w:hAnsi="Times New Roman" w:cs="Times New Roman"/>
                <w:color w:val="000000"/>
                <w:sz w:val="24"/>
                <w:szCs w:val="24"/>
                <w:shd w:val="clear" w:color="auto" w:fill="FFFFFF"/>
                <w:lang w:val="uk-UA" w:eastAsia="ru-RU"/>
              </w:rPr>
              <w:t>складання графіків та діаграм, які ілюструють функціональні залежності результатів впливу людської діяльності на природу</w:t>
            </w:r>
          </w:p>
        </w:tc>
      </w:tr>
      <w:tr w:rsidR="00DA288E" w:rsidRPr="00964BF8" w:rsidTr="009E68EF">
        <w:tc>
          <w:tcPr>
            <w:tcW w:w="67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color w:val="000000"/>
                <w:sz w:val="24"/>
                <w:szCs w:val="24"/>
                <w:shd w:val="clear" w:color="auto" w:fill="FFFFFF"/>
                <w:lang w:val="uk-UA" w:eastAsia="ru-RU"/>
              </w:rPr>
              <w:t>5</w:t>
            </w:r>
          </w:p>
        </w:tc>
        <w:tc>
          <w:tcPr>
            <w:tcW w:w="189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color w:val="000000"/>
                <w:sz w:val="24"/>
                <w:szCs w:val="24"/>
                <w:shd w:val="clear" w:color="auto" w:fill="FFFFFF"/>
                <w:lang w:val="uk-UA" w:eastAsia="ru-RU"/>
              </w:rPr>
              <w:t>Інформаційно-цифрова компетентність</w:t>
            </w:r>
          </w:p>
        </w:tc>
        <w:tc>
          <w:tcPr>
            <w:tcW w:w="720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Уміння:</w:t>
            </w:r>
            <w:r w:rsidRPr="00964BF8">
              <w:rPr>
                <w:rFonts w:ascii="Times New Roman" w:eastAsia="Times New Roman" w:hAnsi="Times New Roman" w:cs="Times New Roman"/>
                <w:color w:val="000000"/>
                <w:sz w:val="24"/>
                <w:szCs w:val="24"/>
                <w:lang w:val="uk-UA" w:eastAsia="ru-RU"/>
              </w:rPr>
              <w:t> </w:t>
            </w:r>
            <w:r w:rsidRPr="00964BF8">
              <w:rPr>
                <w:rFonts w:ascii="Times New Roman" w:eastAsia="Times New Roman" w:hAnsi="Times New Roman" w:cs="Times New Roman"/>
                <w:color w:val="000000"/>
                <w:sz w:val="24"/>
                <w:szCs w:val="24"/>
                <w:shd w:val="clear" w:color="auto" w:fill="FFFFFF"/>
                <w:lang w:val="uk-UA" w:eastAsia="ru-RU"/>
              </w:rPr>
              <w:t>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Ставлення:</w:t>
            </w:r>
            <w:r w:rsidRPr="00964BF8">
              <w:rPr>
                <w:rFonts w:ascii="Times New Roman" w:eastAsia="Times New Roman" w:hAnsi="Times New Roman" w:cs="Times New Roman"/>
                <w:color w:val="000000"/>
                <w:sz w:val="24"/>
                <w:szCs w:val="24"/>
                <w:lang w:val="uk-UA" w:eastAsia="ru-RU"/>
              </w:rPr>
              <w:t> </w:t>
            </w:r>
            <w:r w:rsidRPr="00964BF8">
              <w:rPr>
                <w:rFonts w:ascii="Times New Roman" w:eastAsia="Times New Roman" w:hAnsi="Times New Roman" w:cs="Times New Roman"/>
                <w:color w:val="000000"/>
                <w:sz w:val="24"/>
                <w:szCs w:val="24"/>
                <w:shd w:val="clear" w:color="auto" w:fill="FFFFFF"/>
                <w:lang w:val="uk-UA" w:eastAsia="ru-RU"/>
              </w:rPr>
              <w:t>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Навчальні ресурси:</w:t>
            </w:r>
            <w:r w:rsidRPr="00964BF8">
              <w:rPr>
                <w:rFonts w:ascii="Times New Roman" w:eastAsia="Times New Roman" w:hAnsi="Times New Roman" w:cs="Times New Roman"/>
                <w:color w:val="000000"/>
                <w:sz w:val="24"/>
                <w:szCs w:val="24"/>
                <w:lang w:val="uk-UA" w:eastAsia="ru-RU"/>
              </w:rPr>
              <w:t> </w:t>
            </w:r>
            <w:r w:rsidRPr="00964BF8">
              <w:rPr>
                <w:rFonts w:ascii="Times New Roman" w:eastAsia="Times New Roman" w:hAnsi="Times New Roman" w:cs="Times New Roman"/>
                <w:color w:val="000000"/>
                <w:sz w:val="24"/>
                <w:szCs w:val="24"/>
                <w:shd w:val="clear" w:color="auto" w:fill="FFFFFF"/>
                <w:lang w:val="uk-UA" w:eastAsia="ru-RU"/>
              </w:rPr>
              <w:t>візуалізація даних, побудова графіків та діаграм за допомогою програмних засобів</w:t>
            </w:r>
          </w:p>
        </w:tc>
      </w:tr>
      <w:tr w:rsidR="00DA288E" w:rsidRPr="00964BF8" w:rsidTr="009E68EF">
        <w:tc>
          <w:tcPr>
            <w:tcW w:w="67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color w:val="000000"/>
                <w:sz w:val="24"/>
                <w:szCs w:val="24"/>
                <w:shd w:val="clear" w:color="auto" w:fill="FFFFFF"/>
                <w:lang w:val="uk-UA" w:eastAsia="ru-RU"/>
              </w:rPr>
              <w:t>6</w:t>
            </w:r>
          </w:p>
        </w:tc>
        <w:tc>
          <w:tcPr>
            <w:tcW w:w="189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color w:val="000000"/>
                <w:sz w:val="24"/>
                <w:szCs w:val="24"/>
                <w:shd w:val="clear" w:color="auto" w:fill="FFFFFF"/>
                <w:lang w:val="uk-UA" w:eastAsia="ru-RU"/>
              </w:rPr>
              <w:t>Уміння вчитися впродовж життя</w:t>
            </w:r>
          </w:p>
        </w:tc>
        <w:tc>
          <w:tcPr>
            <w:tcW w:w="720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Уміння:</w:t>
            </w:r>
            <w:r w:rsidRPr="00964BF8">
              <w:rPr>
                <w:rFonts w:ascii="Times New Roman" w:eastAsia="Times New Roman" w:hAnsi="Times New Roman" w:cs="Times New Roman"/>
                <w:color w:val="000000"/>
                <w:sz w:val="24"/>
                <w:szCs w:val="24"/>
                <w:lang w:val="uk-UA" w:eastAsia="ru-RU"/>
              </w:rPr>
              <w:t> </w:t>
            </w:r>
            <w:r w:rsidRPr="00964BF8">
              <w:rPr>
                <w:rFonts w:ascii="Times New Roman" w:eastAsia="Times New Roman" w:hAnsi="Times New Roman" w:cs="Times New Roman"/>
                <w:color w:val="000000"/>
                <w:sz w:val="24"/>
                <w:szCs w:val="24"/>
                <w:shd w:val="clear" w:color="auto" w:fill="FFFFFF"/>
                <w:lang w:val="uk-UA" w:eastAsia="ru-RU"/>
              </w:rPr>
              <w:t>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Ставлення:</w:t>
            </w:r>
            <w:r w:rsidRPr="00964BF8">
              <w:rPr>
                <w:rFonts w:ascii="Times New Roman" w:eastAsia="Times New Roman" w:hAnsi="Times New Roman" w:cs="Times New Roman"/>
                <w:color w:val="000000"/>
                <w:sz w:val="24"/>
                <w:szCs w:val="24"/>
                <w:lang w:val="uk-UA" w:eastAsia="ru-RU"/>
              </w:rPr>
              <w:t> </w:t>
            </w:r>
            <w:r w:rsidRPr="00964BF8">
              <w:rPr>
                <w:rFonts w:ascii="Times New Roman" w:eastAsia="Times New Roman" w:hAnsi="Times New Roman" w:cs="Times New Roman"/>
                <w:color w:val="000000"/>
                <w:sz w:val="24"/>
                <w:szCs w:val="24"/>
                <w:shd w:val="clear" w:color="auto" w:fill="FFFFFF"/>
                <w:lang w:val="uk-UA" w:eastAsia="ru-RU"/>
              </w:rP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Навчальні ресурси:</w:t>
            </w:r>
            <w:r w:rsidRPr="00964BF8">
              <w:rPr>
                <w:rFonts w:ascii="Times New Roman" w:eastAsia="Times New Roman" w:hAnsi="Times New Roman" w:cs="Times New Roman"/>
                <w:color w:val="000000"/>
                <w:sz w:val="24"/>
                <w:szCs w:val="24"/>
                <w:lang w:val="uk-UA" w:eastAsia="ru-RU"/>
              </w:rPr>
              <w:t> </w:t>
            </w:r>
            <w:r w:rsidRPr="00964BF8">
              <w:rPr>
                <w:rFonts w:ascii="Times New Roman" w:eastAsia="Times New Roman" w:hAnsi="Times New Roman" w:cs="Times New Roman"/>
                <w:color w:val="000000"/>
                <w:sz w:val="24"/>
                <w:szCs w:val="24"/>
                <w:shd w:val="clear" w:color="auto" w:fill="FFFFFF"/>
                <w:lang w:val="uk-UA" w:eastAsia="ru-RU"/>
              </w:rPr>
              <w:t>моделювання власної освітньої траєкторії</w:t>
            </w:r>
          </w:p>
        </w:tc>
      </w:tr>
      <w:tr w:rsidR="00DA288E" w:rsidRPr="00964BF8" w:rsidTr="009E68EF">
        <w:tc>
          <w:tcPr>
            <w:tcW w:w="67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color w:val="000000"/>
                <w:sz w:val="24"/>
                <w:szCs w:val="24"/>
                <w:shd w:val="clear" w:color="auto" w:fill="FFFFFF"/>
                <w:lang w:val="uk-UA" w:eastAsia="ru-RU"/>
              </w:rPr>
              <w:t>7</w:t>
            </w:r>
          </w:p>
        </w:tc>
        <w:tc>
          <w:tcPr>
            <w:tcW w:w="189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color w:val="000000"/>
                <w:sz w:val="24"/>
                <w:szCs w:val="24"/>
                <w:shd w:val="clear" w:color="auto" w:fill="FFFFFF"/>
                <w:lang w:val="uk-UA" w:eastAsia="ru-RU"/>
              </w:rPr>
              <w:t>Ініціативність і підприємливість</w:t>
            </w:r>
          </w:p>
        </w:tc>
        <w:tc>
          <w:tcPr>
            <w:tcW w:w="720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Уміння:</w:t>
            </w:r>
            <w:r w:rsidRPr="00964BF8">
              <w:rPr>
                <w:rFonts w:ascii="Times New Roman" w:eastAsia="Times New Roman" w:hAnsi="Times New Roman" w:cs="Times New Roman"/>
                <w:color w:val="000000"/>
                <w:sz w:val="24"/>
                <w:szCs w:val="24"/>
                <w:lang w:val="uk-UA" w:eastAsia="ru-RU"/>
              </w:rPr>
              <w:t> </w:t>
            </w:r>
            <w:r w:rsidRPr="00964BF8">
              <w:rPr>
                <w:rFonts w:ascii="Times New Roman" w:eastAsia="Times New Roman" w:hAnsi="Times New Roman" w:cs="Times New Roman"/>
                <w:color w:val="000000"/>
                <w:sz w:val="24"/>
                <w:szCs w:val="24"/>
                <w:shd w:val="clear" w:color="auto" w:fill="FFFFFF"/>
                <w:lang w:val="uk-UA" w:eastAsia="ru-RU"/>
              </w:rPr>
              <w:t>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Ставлення:</w:t>
            </w:r>
            <w:r w:rsidRPr="00964BF8">
              <w:rPr>
                <w:rFonts w:ascii="Times New Roman" w:eastAsia="Times New Roman" w:hAnsi="Times New Roman" w:cs="Times New Roman"/>
                <w:color w:val="000000"/>
                <w:sz w:val="24"/>
                <w:szCs w:val="24"/>
                <w:lang w:val="uk-UA" w:eastAsia="ru-RU"/>
              </w:rPr>
              <w:t> </w:t>
            </w:r>
            <w:r w:rsidRPr="00964BF8">
              <w:rPr>
                <w:rFonts w:ascii="Times New Roman" w:eastAsia="Times New Roman" w:hAnsi="Times New Roman" w:cs="Times New Roman"/>
                <w:color w:val="000000"/>
                <w:sz w:val="24"/>
                <w:szCs w:val="24"/>
                <w:shd w:val="clear" w:color="auto" w:fill="FFFFFF"/>
                <w:lang w:val="uk-UA" w:eastAsia="ru-RU"/>
              </w:rPr>
              <w:t>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lastRenderedPageBreak/>
              <w:t>Навчальні ресурси:</w:t>
            </w:r>
            <w:r w:rsidRPr="00964BF8">
              <w:rPr>
                <w:rFonts w:ascii="Times New Roman" w:eastAsia="Times New Roman" w:hAnsi="Times New Roman" w:cs="Times New Roman"/>
                <w:color w:val="000000"/>
                <w:sz w:val="24"/>
                <w:szCs w:val="24"/>
                <w:lang w:val="uk-UA" w:eastAsia="ru-RU"/>
              </w:rPr>
              <w:t> </w:t>
            </w:r>
            <w:r w:rsidRPr="00964BF8">
              <w:rPr>
                <w:rFonts w:ascii="Times New Roman" w:eastAsia="Times New Roman" w:hAnsi="Times New Roman" w:cs="Times New Roman"/>
                <w:color w:val="000000"/>
                <w:sz w:val="24"/>
                <w:szCs w:val="24"/>
                <w:shd w:val="clear" w:color="auto" w:fill="FFFFFF"/>
                <w:lang w:val="uk-UA" w:eastAsia="ru-RU"/>
              </w:rPr>
              <w:t>завдання підприємницького змісту (оптимізаційні задачі)</w:t>
            </w:r>
          </w:p>
        </w:tc>
      </w:tr>
      <w:tr w:rsidR="00DA288E" w:rsidRPr="00964BF8" w:rsidTr="009E68EF">
        <w:tc>
          <w:tcPr>
            <w:tcW w:w="67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color w:val="000000"/>
                <w:sz w:val="24"/>
                <w:szCs w:val="24"/>
                <w:shd w:val="clear" w:color="auto" w:fill="FFFFFF"/>
                <w:lang w:val="uk-UA" w:eastAsia="ru-RU"/>
              </w:rPr>
              <w:lastRenderedPageBreak/>
              <w:t>8</w:t>
            </w:r>
          </w:p>
        </w:tc>
        <w:tc>
          <w:tcPr>
            <w:tcW w:w="189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color w:val="000000"/>
                <w:sz w:val="24"/>
                <w:szCs w:val="24"/>
                <w:shd w:val="clear" w:color="auto" w:fill="FFFFFF"/>
                <w:lang w:val="uk-UA" w:eastAsia="ru-RU"/>
              </w:rPr>
              <w:t>Соціальна і громадянська компетентності</w:t>
            </w:r>
          </w:p>
        </w:tc>
        <w:tc>
          <w:tcPr>
            <w:tcW w:w="720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Уміння:</w:t>
            </w:r>
            <w:r w:rsidRPr="00964BF8">
              <w:rPr>
                <w:rFonts w:ascii="Times New Roman" w:eastAsia="Times New Roman" w:hAnsi="Times New Roman" w:cs="Times New Roman"/>
                <w:color w:val="000000"/>
                <w:sz w:val="24"/>
                <w:szCs w:val="24"/>
                <w:lang w:val="uk-UA" w:eastAsia="ru-RU"/>
              </w:rPr>
              <w:t> </w:t>
            </w:r>
            <w:r w:rsidRPr="00964BF8">
              <w:rPr>
                <w:rFonts w:ascii="Times New Roman" w:eastAsia="Times New Roman" w:hAnsi="Times New Roman" w:cs="Times New Roman"/>
                <w:color w:val="000000"/>
                <w:sz w:val="24"/>
                <w:szCs w:val="24"/>
                <w:shd w:val="clear" w:color="auto" w:fill="FFFFFF"/>
                <w:lang w:val="uk-UA" w:eastAsia="ru-RU"/>
              </w:rPr>
              <w:t>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Ставлення:</w:t>
            </w:r>
            <w:r w:rsidRPr="00964BF8">
              <w:rPr>
                <w:rFonts w:ascii="Times New Roman" w:eastAsia="Times New Roman" w:hAnsi="Times New Roman" w:cs="Times New Roman"/>
                <w:color w:val="000000"/>
                <w:sz w:val="24"/>
                <w:szCs w:val="24"/>
                <w:lang w:val="uk-UA" w:eastAsia="ru-RU"/>
              </w:rPr>
              <w:t> </w:t>
            </w:r>
            <w:r w:rsidRPr="00964BF8">
              <w:rPr>
                <w:rFonts w:ascii="Times New Roman" w:eastAsia="Times New Roman" w:hAnsi="Times New Roman" w:cs="Times New Roman"/>
                <w:color w:val="000000"/>
                <w:sz w:val="24"/>
                <w:szCs w:val="24"/>
                <w:shd w:val="clear" w:color="auto" w:fill="FFFFFF"/>
                <w:lang w:val="uk-UA" w:eastAsia="ru-RU"/>
              </w:rPr>
              <w:t>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Навчальні ресурси:</w:t>
            </w:r>
            <w:r w:rsidRPr="00964BF8">
              <w:rPr>
                <w:rFonts w:ascii="Times New Roman" w:eastAsia="Times New Roman" w:hAnsi="Times New Roman" w:cs="Times New Roman"/>
                <w:color w:val="000000"/>
                <w:sz w:val="24"/>
                <w:szCs w:val="24"/>
                <w:lang w:val="uk-UA" w:eastAsia="ru-RU"/>
              </w:rPr>
              <w:t> </w:t>
            </w:r>
            <w:r w:rsidRPr="00964BF8">
              <w:rPr>
                <w:rFonts w:ascii="Times New Roman" w:eastAsia="Times New Roman" w:hAnsi="Times New Roman" w:cs="Times New Roman"/>
                <w:color w:val="000000"/>
                <w:sz w:val="24"/>
                <w:szCs w:val="24"/>
                <w:shd w:val="clear" w:color="auto" w:fill="FFFFFF"/>
                <w:lang w:val="uk-UA" w:eastAsia="ru-RU"/>
              </w:rPr>
              <w:t>завдання соціального змісту</w:t>
            </w:r>
          </w:p>
        </w:tc>
      </w:tr>
      <w:tr w:rsidR="00DA288E" w:rsidRPr="00964BF8" w:rsidTr="009E68EF">
        <w:tc>
          <w:tcPr>
            <w:tcW w:w="67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color w:val="000000"/>
                <w:sz w:val="24"/>
                <w:szCs w:val="24"/>
                <w:shd w:val="clear" w:color="auto" w:fill="FFFFFF"/>
                <w:lang w:val="uk-UA" w:eastAsia="ru-RU"/>
              </w:rPr>
              <w:t>9</w:t>
            </w:r>
          </w:p>
        </w:tc>
        <w:tc>
          <w:tcPr>
            <w:tcW w:w="189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color w:val="000000"/>
                <w:sz w:val="24"/>
                <w:szCs w:val="24"/>
                <w:shd w:val="clear" w:color="auto" w:fill="FFFFFF"/>
                <w:lang w:val="uk-UA" w:eastAsia="ru-RU"/>
              </w:rPr>
              <w:t>Обізнаність і самовираження у сфері культури</w:t>
            </w:r>
          </w:p>
        </w:tc>
        <w:tc>
          <w:tcPr>
            <w:tcW w:w="720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Уміння:</w:t>
            </w:r>
            <w:r w:rsidRPr="00964BF8">
              <w:rPr>
                <w:rFonts w:ascii="Times New Roman" w:eastAsia="Times New Roman" w:hAnsi="Times New Roman" w:cs="Times New Roman"/>
                <w:b/>
                <w:bCs/>
                <w:i/>
                <w:iCs/>
                <w:color w:val="000000"/>
                <w:sz w:val="24"/>
                <w:szCs w:val="24"/>
                <w:lang w:val="uk-UA" w:eastAsia="ru-RU"/>
              </w:rPr>
              <w:t> </w:t>
            </w:r>
            <w:r w:rsidRPr="00964BF8">
              <w:rPr>
                <w:rFonts w:ascii="Times New Roman" w:eastAsia="Times New Roman" w:hAnsi="Times New Roman" w:cs="Times New Roman"/>
                <w:color w:val="000000"/>
                <w:sz w:val="24"/>
                <w:szCs w:val="24"/>
                <w:lang w:val="uk-UA" w:eastAsia="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Ставлення:</w:t>
            </w:r>
            <w:r w:rsidRPr="00964BF8">
              <w:rPr>
                <w:rFonts w:ascii="Times New Roman" w:eastAsia="Times New Roman" w:hAnsi="Times New Roman" w:cs="Times New Roman"/>
                <w:color w:val="000000"/>
                <w:sz w:val="24"/>
                <w:szCs w:val="24"/>
                <w:lang w:val="uk-UA" w:eastAsia="ru-RU"/>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964BF8">
              <w:rPr>
                <w:rFonts w:ascii="Times New Roman" w:eastAsia="Times New Roman" w:hAnsi="Times New Roman" w:cs="Times New Roman"/>
                <w:color w:val="000000"/>
                <w:sz w:val="24"/>
                <w:szCs w:val="24"/>
                <w:shd w:val="clear" w:color="auto" w:fill="FFFFFF"/>
                <w:lang w:val="uk-UA" w:eastAsia="ru-RU"/>
              </w:rPr>
              <w:t>.</w:t>
            </w:r>
          </w:p>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Навчальні ресурси:</w:t>
            </w:r>
            <w:r w:rsidRPr="00964BF8">
              <w:rPr>
                <w:rFonts w:ascii="Times New Roman" w:eastAsia="Times New Roman" w:hAnsi="Times New Roman" w:cs="Times New Roman"/>
                <w:color w:val="000000"/>
                <w:sz w:val="24"/>
                <w:szCs w:val="24"/>
                <w:lang w:val="uk-UA" w:eastAsia="ru-RU"/>
              </w:rPr>
              <w:t>математичні моделі в різних видах мистецтва</w:t>
            </w:r>
          </w:p>
        </w:tc>
      </w:tr>
      <w:tr w:rsidR="00DA288E" w:rsidRPr="00964BF8" w:rsidTr="009E68EF">
        <w:tc>
          <w:tcPr>
            <w:tcW w:w="676"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color w:val="000000"/>
                <w:sz w:val="24"/>
                <w:szCs w:val="24"/>
                <w:shd w:val="clear" w:color="auto" w:fill="FFFFFF"/>
                <w:lang w:val="uk-UA" w:eastAsia="ru-RU"/>
              </w:rPr>
              <w:t>10</w:t>
            </w:r>
          </w:p>
        </w:tc>
        <w:tc>
          <w:tcPr>
            <w:tcW w:w="189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color w:val="000000"/>
                <w:sz w:val="24"/>
                <w:szCs w:val="24"/>
                <w:shd w:val="clear" w:color="auto" w:fill="FFFFFF"/>
                <w:lang w:val="uk-UA" w:eastAsia="ru-RU"/>
              </w:rPr>
              <w:t>Екологічна грамотність і здорове життя</w:t>
            </w:r>
          </w:p>
        </w:tc>
        <w:tc>
          <w:tcPr>
            <w:tcW w:w="720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Уміння:</w:t>
            </w:r>
            <w:r w:rsidRPr="00964BF8">
              <w:rPr>
                <w:rFonts w:ascii="Times New Roman" w:eastAsia="Times New Roman" w:hAnsi="Times New Roman" w:cs="Times New Roman"/>
                <w:color w:val="000000"/>
                <w:sz w:val="24"/>
                <w:szCs w:val="24"/>
                <w:lang w:val="uk-UA" w:eastAsia="ru-RU"/>
              </w:rPr>
              <w:t> </w:t>
            </w:r>
            <w:r w:rsidRPr="00964BF8">
              <w:rPr>
                <w:rFonts w:ascii="Times New Roman" w:eastAsia="Times New Roman" w:hAnsi="Times New Roman" w:cs="Times New Roman"/>
                <w:color w:val="000000"/>
                <w:sz w:val="24"/>
                <w:szCs w:val="24"/>
                <w:shd w:val="clear" w:color="auto" w:fill="FFFFFF"/>
                <w:lang w:val="uk-UA" w:eastAsia="ru-RU"/>
              </w:rPr>
              <w:t>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Ставлення:</w:t>
            </w:r>
            <w:r w:rsidRPr="00964BF8">
              <w:rPr>
                <w:rFonts w:ascii="Times New Roman" w:eastAsia="Times New Roman" w:hAnsi="Times New Roman" w:cs="Times New Roman"/>
                <w:color w:val="000000"/>
                <w:sz w:val="24"/>
                <w:szCs w:val="24"/>
                <w:shd w:val="clear" w:color="auto" w:fill="FFFFFF"/>
                <w:lang w:val="uk-UA" w:eastAsia="ru-RU"/>
              </w:rPr>
              <w:t>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DA288E" w:rsidRPr="00964BF8" w:rsidRDefault="00DA288E" w:rsidP="00970815">
            <w:pPr>
              <w:spacing w:after="0" w:line="240" w:lineRule="auto"/>
              <w:rPr>
                <w:rFonts w:ascii="Arial" w:eastAsia="Times New Roman" w:hAnsi="Arial" w:cs="Arial"/>
                <w:color w:val="000000"/>
                <w:sz w:val="24"/>
                <w:szCs w:val="24"/>
                <w:lang w:eastAsia="ru-RU"/>
              </w:rPr>
            </w:pPr>
            <w:r w:rsidRPr="00964BF8">
              <w:rPr>
                <w:rFonts w:ascii="Times New Roman" w:eastAsia="Times New Roman" w:hAnsi="Times New Roman" w:cs="Times New Roman"/>
                <w:b/>
                <w:bCs/>
                <w:i/>
                <w:iCs/>
                <w:color w:val="000000"/>
                <w:sz w:val="24"/>
                <w:szCs w:val="24"/>
                <w:shd w:val="clear" w:color="auto" w:fill="FFFFFF"/>
                <w:lang w:val="uk-UA" w:eastAsia="ru-RU"/>
              </w:rPr>
              <w:t>Навчальні ресурси:</w:t>
            </w:r>
            <w:r w:rsidRPr="00964BF8">
              <w:rPr>
                <w:rFonts w:ascii="Times New Roman" w:eastAsia="Times New Roman" w:hAnsi="Times New Roman" w:cs="Times New Roman"/>
                <w:color w:val="000000"/>
                <w:sz w:val="24"/>
                <w:szCs w:val="24"/>
                <w:lang w:val="uk-UA" w:eastAsia="ru-RU"/>
              </w:rPr>
              <w:t> </w:t>
            </w:r>
            <w:r w:rsidRPr="00964BF8">
              <w:rPr>
                <w:rFonts w:ascii="Times New Roman" w:eastAsia="Times New Roman" w:hAnsi="Times New Roman" w:cs="Times New Roman"/>
                <w:color w:val="000000"/>
                <w:sz w:val="24"/>
                <w:szCs w:val="24"/>
                <w:shd w:val="clear" w:color="auto" w:fill="FFFFFF"/>
                <w:lang w:val="uk-UA" w:eastAsia="ru-RU"/>
              </w:rPr>
              <w:t>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A288E" w:rsidRPr="00830BAB" w:rsidRDefault="00DA288E" w:rsidP="00970815">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Основними функціями оцінювання навчальних досягнень учнів є:</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 контролююча - визначає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 навчальна - сприяє повторенню, уточненню й поглибленню знань, їх систематизації, вдосконаленню умінь та навичок;</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lastRenderedPageBreak/>
        <w:t>- діагностико-коригувальна - з'ясовує причини труднощів, які виникають в учня (учениці) в процесі навчання; виявляє прогалини у засвоєному, вносить корективи, спрямовані на їх усунення;</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 стимулювально-мотиваційна - формує позитивні мотиви навчання;</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 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 xml:space="preserve">При оцінюванні </w:t>
      </w:r>
      <w:r w:rsidR="003D5CD2">
        <w:rPr>
          <w:rFonts w:ascii="Times New Roman" w:eastAsia="Times New Roman" w:hAnsi="Times New Roman" w:cs="Times New Roman"/>
          <w:color w:val="000000" w:themeColor="text1"/>
          <w:sz w:val="28"/>
          <w:szCs w:val="28"/>
          <w:lang w:eastAsia="ru-RU"/>
        </w:rPr>
        <w:t>навчальних досягнень учнів  урахову</w:t>
      </w:r>
      <w:r w:rsidR="003D5CD2">
        <w:rPr>
          <w:rFonts w:ascii="Times New Roman" w:eastAsia="Times New Roman" w:hAnsi="Times New Roman" w:cs="Times New Roman"/>
          <w:color w:val="000000" w:themeColor="text1"/>
          <w:sz w:val="28"/>
          <w:szCs w:val="28"/>
          <w:lang w:val="uk-UA" w:eastAsia="ru-RU"/>
        </w:rPr>
        <w:t>ють</w:t>
      </w:r>
      <w:r w:rsidRPr="00830BAB">
        <w:rPr>
          <w:rFonts w:ascii="Times New Roman" w:eastAsia="Times New Roman" w:hAnsi="Times New Roman" w:cs="Times New Roman"/>
          <w:color w:val="000000" w:themeColor="text1"/>
          <w:sz w:val="28"/>
          <w:szCs w:val="28"/>
          <w:lang w:eastAsia="ru-RU"/>
        </w:rPr>
        <w:t>ся:</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 характеристики відповіді учня: правильність, логічність, обґрунтованість, цілісність;</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 якість знань: повнота, глибина, гнучкість, системність, міцність;</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 сформованість предметних умінь і навичок;</w:t>
      </w:r>
    </w:p>
    <w:p w:rsidR="00DA288E" w:rsidRPr="00E43E6D" w:rsidRDefault="00DA288E" w:rsidP="00970815">
      <w:pPr>
        <w:spacing w:after="0" w:line="240" w:lineRule="auto"/>
        <w:jc w:val="both"/>
        <w:rPr>
          <w:rFonts w:ascii="Arial" w:eastAsia="Times New Roman" w:hAnsi="Arial" w:cs="Arial"/>
          <w:color w:val="4B4B4B"/>
          <w:sz w:val="20"/>
          <w:szCs w:val="20"/>
          <w:lang w:eastAsia="ru-RU"/>
        </w:rPr>
      </w:pPr>
      <w:r w:rsidRPr="00830BAB">
        <w:rPr>
          <w:rFonts w:ascii="Times New Roman" w:eastAsia="Times New Roman" w:hAnsi="Times New Roman" w:cs="Times New Roman"/>
          <w:color w:val="000000" w:themeColor="text1"/>
          <w:sz w:val="28"/>
          <w:szCs w:val="28"/>
          <w:lang w:eastAsia="ru-RU"/>
        </w:rPr>
        <w:t>- рівень володіння розумовими операціями: вміння аналізувати, синтезувати, порівнювати, абстрагувати,</w:t>
      </w:r>
      <w:r w:rsidRPr="00E43E6D">
        <w:rPr>
          <w:rFonts w:ascii="Arial" w:eastAsia="Times New Roman" w:hAnsi="Arial" w:cs="Arial"/>
          <w:color w:val="4B4B4B"/>
          <w:sz w:val="20"/>
          <w:szCs w:val="20"/>
          <w:lang w:eastAsia="ru-RU"/>
        </w:rPr>
        <w:t xml:space="preserve"> </w:t>
      </w:r>
      <w:r w:rsidRPr="00BC0B15">
        <w:rPr>
          <w:rFonts w:ascii="Times New Roman" w:eastAsia="Times New Roman" w:hAnsi="Times New Roman" w:cs="Times New Roman"/>
          <w:color w:val="4B4B4B"/>
          <w:sz w:val="28"/>
          <w:szCs w:val="28"/>
          <w:lang w:eastAsia="ru-RU"/>
        </w:rPr>
        <w:t>класифікувати, узагальнювати, робити висновки тощо;</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 досвід творчої діяльності (вміння виявляти проблеми та розв'язувати їх, формулювати гіпотези);</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 самостійність оцінних суджень.</w:t>
      </w:r>
    </w:p>
    <w:p w:rsidR="00DA288E" w:rsidRPr="00E33DFE" w:rsidRDefault="00DA288E"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830BAB">
        <w:rPr>
          <w:rFonts w:ascii="Times New Roman" w:eastAsia="Times New Roman" w:hAnsi="Times New Roman" w:cs="Times New Roman"/>
          <w:color w:val="000000" w:themeColor="text1"/>
          <w:sz w:val="28"/>
          <w:szCs w:val="28"/>
          <w:lang w:eastAsia="ru-RU"/>
        </w:rPr>
        <w:t>Характеристики якості знань взаємопов'язані між собою і доповнюють одна</w:t>
      </w:r>
      <w:r>
        <w:rPr>
          <w:rFonts w:ascii="Times New Roman" w:eastAsia="Times New Roman" w:hAnsi="Times New Roman" w:cs="Times New Roman"/>
          <w:color w:val="000000" w:themeColor="text1"/>
          <w:sz w:val="28"/>
          <w:szCs w:val="28"/>
          <w:lang w:val="uk-UA" w:eastAsia="ru-RU"/>
        </w:rPr>
        <w:t xml:space="preserve"> одну.</w:t>
      </w:r>
    </w:p>
    <w:p w:rsidR="00DA288E" w:rsidRDefault="00DA288E"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830BAB">
        <w:rPr>
          <w:rFonts w:ascii="Times New Roman" w:eastAsia="Times New Roman" w:hAnsi="Times New Roman" w:cs="Times New Roman"/>
          <w:color w:val="000000" w:themeColor="text1"/>
          <w:sz w:val="28"/>
          <w:szCs w:val="28"/>
          <w:lang w:eastAsia="ru-RU"/>
        </w:rPr>
        <w:t xml:space="preserve">Повнота знань - кількість знань, визначених навчальною програмою. </w:t>
      </w:r>
    </w:p>
    <w:p w:rsidR="00DA288E" w:rsidRDefault="00DA288E"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830BAB">
        <w:rPr>
          <w:rFonts w:ascii="Times New Roman" w:eastAsia="Times New Roman" w:hAnsi="Times New Roman" w:cs="Times New Roman"/>
          <w:color w:val="000000" w:themeColor="text1"/>
          <w:sz w:val="28"/>
          <w:szCs w:val="28"/>
          <w:lang w:eastAsia="ru-RU"/>
        </w:rPr>
        <w:t xml:space="preserve">Глибина знань - усвідомленість існуючих зв'язків між групами знань. </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Гнучкість знань - уміння учнів застосовувати набуті знання у стандартних і</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нестандартних ситуаціях; знаходити варіативні способи використання знань; уміння комбінувати новий спосіб діяльності із вже відомих.</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Системність знань - усвідомлення структури знань, їх ієрархії і послідовності, тобто усвідомлення одних знань як базових для інших.</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Міцність знань - тривалість збереження їх в пам'яті, відтворення їх в необхідних ситуаціях.</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Знання є складовою умінь учнів діяти.</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Уміння виявляються в різних видах діяльності і поділяються на розумові і практичні.</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Навички - дії доведені до автоматизму у результаті виконання вправ. Для сформованих навичок характерні швидкість і точність відтворення.</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У контексті компетентнісної освіти це виявляється у відповідальності учнів, прагненні закріплювати позитивні надбання в освітній діяльності, зростанні вимог до свої</w:t>
      </w:r>
      <w:r>
        <w:rPr>
          <w:rFonts w:ascii="Times New Roman" w:eastAsia="Times New Roman" w:hAnsi="Times New Roman" w:cs="Times New Roman"/>
          <w:color w:val="000000" w:themeColor="text1"/>
          <w:sz w:val="28"/>
          <w:szCs w:val="28"/>
          <w:lang w:val="uk-UA" w:eastAsia="ru-RU"/>
        </w:rPr>
        <w:t>х</w:t>
      </w:r>
      <w:r w:rsidRPr="00830BAB">
        <w:rPr>
          <w:rFonts w:ascii="Times New Roman" w:eastAsia="Times New Roman" w:hAnsi="Times New Roman" w:cs="Times New Roman"/>
          <w:color w:val="000000" w:themeColor="text1"/>
          <w:sz w:val="28"/>
          <w:szCs w:val="28"/>
          <w:lang w:eastAsia="ru-RU"/>
        </w:rPr>
        <w:t xml:space="preserve"> навчальних досягнень.</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Названі вище орієнтири покладено в основу чотирьох рівнів навчальних досягнень учнів: початкового, середнього, достатнього, високого.</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Вони визначаються за такими характеристиками:</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Перший рівень - початковий. Відповідь учня (учениці) фрагментарна, характеризується початковими уявленнями про предмет вивчення.</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lastRenderedPageBreak/>
        <w:t>Другий рівень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DA288E" w:rsidRPr="00E33DFE" w:rsidRDefault="00DA288E"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830BAB">
        <w:rPr>
          <w:rFonts w:ascii="Times New Roman" w:eastAsia="Times New Roman" w:hAnsi="Times New Roman" w:cs="Times New Roman"/>
          <w:color w:val="000000" w:themeColor="text1"/>
          <w:sz w:val="28"/>
          <w:szCs w:val="28"/>
          <w:lang w:eastAsia="ru-RU"/>
        </w:rPr>
        <w:t>Третій рівень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w:t>
      </w:r>
      <w:r>
        <w:rPr>
          <w:rFonts w:ascii="Times New Roman" w:eastAsia="Times New Roman" w:hAnsi="Times New Roman" w:cs="Times New Roman"/>
          <w:color w:val="000000" w:themeColor="text1"/>
          <w:sz w:val="28"/>
          <w:szCs w:val="28"/>
          <w:lang w:val="uk-UA" w:eastAsia="ru-RU"/>
        </w:rPr>
        <w:t xml:space="preserve">. </w:t>
      </w:r>
      <w:r w:rsidRPr="00830BA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uk-UA" w:eastAsia="ru-RU"/>
        </w:rPr>
        <w:t xml:space="preserve"> </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Четвертий рівень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Кожний наступний рівень вимог вбирає в себе вимоги до попереднього, а також додає нові характеристики.</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w:t>
      </w:r>
      <w:r w:rsidR="009500D5">
        <w:rPr>
          <w:rFonts w:ascii="Times New Roman" w:eastAsia="Times New Roman" w:hAnsi="Times New Roman" w:cs="Times New Roman"/>
          <w:color w:val="000000" w:themeColor="text1"/>
          <w:sz w:val="28"/>
          <w:szCs w:val="28"/>
          <w:lang w:val="uk-UA" w:eastAsia="ru-RU"/>
        </w:rPr>
        <w:t xml:space="preserve"> </w:t>
      </w:r>
      <w:r w:rsidRPr="00830BAB">
        <w:rPr>
          <w:rFonts w:ascii="Times New Roman" w:eastAsia="Times New Roman" w:hAnsi="Times New Roman" w:cs="Times New Roman"/>
          <w:color w:val="000000" w:themeColor="text1"/>
          <w:sz w:val="28"/>
          <w:szCs w:val="28"/>
          <w:lang w:eastAsia="ru-RU"/>
        </w:rPr>
        <w:t>2.2-1250 та від 21.05.2018 №2.2-1255)</w:t>
      </w:r>
    </w:p>
    <w:p w:rsidR="00DA288E" w:rsidRPr="00830BAB"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30BAB">
        <w:rPr>
          <w:rFonts w:ascii="Times New Roman" w:eastAsia="Times New Roman" w:hAnsi="Times New Roman" w:cs="Times New Roman"/>
          <w:color w:val="000000" w:themeColor="text1"/>
          <w:sz w:val="28"/>
          <w:szCs w:val="28"/>
          <w:lang w:eastAsia="ru-RU"/>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DA288E" w:rsidRDefault="00DA288E"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830BAB">
        <w:rPr>
          <w:rFonts w:ascii="Times New Roman" w:eastAsia="Times New Roman" w:hAnsi="Times New Roman" w:cs="Times New Roman"/>
          <w:color w:val="000000" w:themeColor="text1"/>
          <w:sz w:val="28"/>
          <w:szCs w:val="28"/>
          <w:lang w:eastAsia="ru-RU"/>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D817F2" w:rsidRPr="00D817F2" w:rsidRDefault="00D817F2" w:rsidP="00970815">
      <w:pPr>
        <w:spacing w:after="0" w:line="240" w:lineRule="auto"/>
        <w:jc w:val="center"/>
        <w:rPr>
          <w:rFonts w:ascii="Times New Roman" w:hAnsi="Times New Roman" w:cs="Times New Roman"/>
          <w:sz w:val="28"/>
          <w:szCs w:val="28"/>
        </w:rPr>
      </w:pPr>
      <w:r w:rsidRPr="00D817F2">
        <w:rPr>
          <w:rFonts w:ascii="Times New Roman" w:hAnsi="Times New Roman" w:cs="Times New Roman"/>
          <w:sz w:val="28"/>
          <w:szCs w:val="28"/>
        </w:rPr>
        <w:t>Роботу в команді пропонуємо оцінювати вербально, звертаючи увагу на:</w:t>
      </w:r>
    </w:p>
    <w:p w:rsidR="00D817F2" w:rsidRPr="00D817F2" w:rsidRDefault="00D817F2" w:rsidP="00970815">
      <w:pPr>
        <w:pStyle w:val="a4"/>
        <w:numPr>
          <w:ilvl w:val="0"/>
          <w:numId w:val="9"/>
        </w:numPr>
        <w:spacing w:after="0" w:line="240" w:lineRule="auto"/>
        <w:rPr>
          <w:rFonts w:ascii="Times New Roman" w:hAnsi="Times New Roman" w:cs="Times New Roman"/>
          <w:sz w:val="28"/>
          <w:szCs w:val="28"/>
        </w:rPr>
      </w:pPr>
      <w:r w:rsidRPr="00D817F2">
        <w:rPr>
          <w:rFonts w:ascii="Times New Roman" w:hAnsi="Times New Roman" w:cs="Times New Roman"/>
          <w:sz w:val="28"/>
          <w:szCs w:val="28"/>
        </w:rPr>
        <w:t>Активність</w:t>
      </w:r>
    </w:p>
    <w:p w:rsidR="00D817F2" w:rsidRPr="00D817F2" w:rsidRDefault="00D817F2" w:rsidP="00970815">
      <w:pPr>
        <w:pStyle w:val="a4"/>
        <w:numPr>
          <w:ilvl w:val="0"/>
          <w:numId w:val="9"/>
        </w:numPr>
        <w:spacing w:after="0" w:line="240" w:lineRule="auto"/>
        <w:rPr>
          <w:rFonts w:ascii="Times New Roman" w:hAnsi="Times New Roman" w:cs="Times New Roman"/>
          <w:sz w:val="28"/>
          <w:szCs w:val="28"/>
        </w:rPr>
      </w:pPr>
      <w:r w:rsidRPr="00D817F2">
        <w:rPr>
          <w:rFonts w:ascii="Times New Roman" w:hAnsi="Times New Roman" w:cs="Times New Roman"/>
          <w:sz w:val="28"/>
          <w:szCs w:val="28"/>
        </w:rPr>
        <w:t>Наполегливість</w:t>
      </w:r>
    </w:p>
    <w:p w:rsidR="00D817F2" w:rsidRPr="00D817F2" w:rsidRDefault="00D817F2" w:rsidP="00970815">
      <w:pPr>
        <w:pStyle w:val="a4"/>
        <w:numPr>
          <w:ilvl w:val="0"/>
          <w:numId w:val="9"/>
        </w:numPr>
        <w:spacing w:after="0" w:line="240" w:lineRule="auto"/>
        <w:rPr>
          <w:rFonts w:ascii="Times New Roman" w:hAnsi="Times New Roman" w:cs="Times New Roman"/>
          <w:sz w:val="28"/>
          <w:szCs w:val="28"/>
        </w:rPr>
      </w:pPr>
      <w:r w:rsidRPr="00D817F2">
        <w:rPr>
          <w:rFonts w:ascii="Times New Roman" w:hAnsi="Times New Roman" w:cs="Times New Roman"/>
          <w:sz w:val="28"/>
          <w:szCs w:val="28"/>
        </w:rPr>
        <w:t>Вміння працювати в команді</w:t>
      </w:r>
    </w:p>
    <w:p w:rsidR="00D817F2" w:rsidRPr="00D817F2" w:rsidRDefault="00D817F2" w:rsidP="00970815">
      <w:pPr>
        <w:pStyle w:val="a4"/>
        <w:numPr>
          <w:ilvl w:val="0"/>
          <w:numId w:val="9"/>
        </w:numPr>
        <w:spacing w:after="0" w:line="240" w:lineRule="auto"/>
        <w:rPr>
          <w:rFonts w:ascii="Times New Roman" w:hAnsi="Times New Roman" w:cs="Times New Roman"/>
          <w:sz w:val="28"/>
          <w:szCs w:val="28"/>
        </w:rPr>
      </w:pPr>
      <w:r w:rsidRPr="00D817F2">
        <w:rPr>
          <w:rFonts w:ascii="Times New Roman" w:hAnsi="Times New Roman" w:cs="Times New Roman"/>
          <w:sz w:val="28"/>
          <w:szCs w:val="28"/>
        </w:rPr>
        <w:lastRenderedPageBreak/>
        <w:t>Креативність</w:t>
      </w:r>
    </w:p>
    <w:p w:rsidR="00D817F2" w:rsidRPr="00D817F2" w:rsidRDefault="00D817F2" w:rsidP="00970815">
      <w:pPr>
        <w:pStyle w:val="a4"/>
        <w:numPr>
          <w:ilvl w:val="0"/>
          <w:numId w:val="9"/>
        </w:numPr>
        <w:spacing w:after="0" w:line="240" w:lineRule="auto"/>
        <w:rPr>
          <w:rFonts w:ascii="Times New Roman" w:hAnsi="Times New Roman" w:cs="Times New Roman"/>
          <w:sz w:val="28"/>
          <w:szCs w:val="28"/>
        </w:rPr>
      </w:pPr>
      <w:r w:rsidRPr="00D817F2">
        <w:rPr>
          <w:rFonts w:ascii="Times New Roman" w:hAnsi="Times New Roman" w:cs="Times New Roman"/>
          <w:sz w:val="28"/>
          <w:szCs w:val="28"/>
        </w:rPr>
        <w:t>Уміння вислуховувати думки інших</w:t>
      </w:r>
    </w:p>
    <w:p w:rsidR="00D817F2" w:rsidRPr="00D817F2" w:rsidRDefault="00D817F2" w:rsidP="00970815">
      <w:pPr>
        <w:pStyle w:val="a4"/>
        <w:numPr>
          <w:ilvl w:val="0"/>
          <w:numId w:val="9"/>
        </w:numPr>
        <w:spacing w:after="0" w:line="240" w:lineRule="auto"/>
        <w:rPr>
          <w:rFonts w:ascii="Times New Roman" w:hAnsi="Times New Roman" w:cs="Times New Roman"/>
          <w:sz w:val="28"/>
          <w:szCs w:val="28"/>
        </w:rPr>
      </w:pPr>
      <w:r w:rsidRPr="00D817F2">
        <w:rPr>
          <w:rFonts w:ascii="Times New Roman" w:hAnsi="Times New Roman" w:cs="Times New Roman"/>
          <w:sz w:val="28"/>
          <w:szCs w:val="28"/>
        </w:rPr>
        <w:t>Бажання  пропонувати власні ідеї та аргументовано їх відстоювати</w:t>
      </w:r>
    </w:p>
    <w:p w:rsidR="00D817F2" w:rsidRPr="00D817F2" w:rsidRDefault="00D817F2" w:rsidP="00970815">
      <w:pPr>
        <w:pStyle w:val="a4"/>
        <w:numPr>
          <w:ilvl w:val="0"/>
          <w:numId w:val="9"/>
        </w:numPr>
        <w:spacing w:after="0" w:line="240" w:lineRule="auto"/>
        <w:rPr>
          <w:rFonts w:ascii="Times New Roman" w:hAnsi="Times New Roman" w:cs="Times New Roman"/>
          <w:sz w:val="28"/>
          <w:szCs w:val="28"/>
        </w:rPr>
      </w:pPr>
      <w:r w:rsidRPr="00D817F2">
        <w:rPr>
          <w:rFonts w:ascii="Times New Roman" w:hAnsi="Times New Roman" w:cs="Times New Roman"/>
          <w:sz w:val="28"/>
          <w:szCs w:val="28"/>
        </w:rPr>
        <w:t>Вміння допомагати іншим учасникам команди</w:t>
      </w:r>
    </w:p>
    <w:p w:rsidR="00D817F2" w:rsidRPr="00D817F2" w:rsidRDefault="00D817F2" w:rsidP="00970815">
      <w:pPr>
        <w:pStyle w:val="a4"/>
        <w:numPr>
          <w:ilvl w:val="0"/>
          <w:numId w:val="9"/>
        </w:numPr>
        <w:spacing w:after="0" w:line="240" w:lineRule="auto"/>
        <w:rPr>
          <w:rFonts w:ascii="Times New Roman" w:hAnsi="Times New Roman" w:cs="Times New Roman"/>
          <w:sz w:val="28"/>
          <w:szCs w:val="28"/>
        </w:rPr>
      </w:pPr>
      <w:r w:rsidRPr="00D817F2">
        <w:rPr>
          <w:rFonts w:ascii="Times New Roman" w:hAnsi="Times New Roman" w:cs="Times New Roman"/>
          <w:sz w:val="28"/>
          <w:szCs w:val="28"/>
        </w:rPr>
        <w:t>Вміння проаналізувати завдання</w:t>
      </w:r>
    </w:p>
    <w:p w:rsidR="00D817F2" w:rsidRPr="00D817F2" w:rsidRDefault="00D817F2" w:rsidP="00970815">
      <w:pPr>
        <w:pStyle w:val="a4"/>
        <w:numPr>
          <w:ilvl w:val="0"/>
          <w:numId w:val="9"/>
        </w:numPr>
        <w:spacing w:after="0" w:line="240" w:lineRule="auto"/>
        <w:rPr>
          <w:rFonts w:ascii="Times New Roman" w:hAnsi="Times New Roman" w:cs="Times New Roman"/>
          <w:sz w:val="28"/>
          <w:szCs w:val="28"/>
        </w:rPr>
      </w:pPr>
      <w:r w:rsidRPr="00D817F2">
        <w:rPr>
          <w:rFonts w:ascii="Times New Roman" w:hAnsi="Times New Roman" w:cs="Times New Roman"/>
          <w:sz w:val="28"/>
          <w:szCs w:val="28"/>
        </w:rPr>
        <w:t>Уміння із створених варіантів вирішення проблеми виокремити оптимальний варіант</w:t>
      </w:r>
    </w:p>
    <w:p w:rsidR="00D817F2" w:rsidRPr="00D817F2" w:rsidRDefault="00D817F2" w:rsidP="00970815">
      <w:pPr>
        <w:pStyle w:val="a4"/>
        <w:numPr>
          <w:ilvl w:val="0"/>
          <w:numId w:val="9"/>
        </w:numPr>
        <w:spacing w:after="0" w:line="240" w:lineRule="auto"/>
        <w:rPr>
          <w:rFonts w:ascii="Times New Roman" w:hAnsi="Times New Roman" w:cs="Times New Roman"/>
          <w:sz w:val="28"/>
          <w:szCs w:val="28"/>
        </w:rPr>
      </w:pPr>
      <w:r w:rsidRPr="00D817F2">
        <w:rPr>
          <w:rFonts w:ascii="Times New Roman" w:hAnsi="Times New Roman" w:cs="Times New Roman"/>
          <w:sz w:val="28"/>
          <w:szCs w:val="28"/>
        </w:rPr>
        <w:t>Вміння взяти на себе відповідальність за обраний варіант розв’язання завдання</w:t>
      </w:r>
    </w:p>
    <w:p w:rsidR="00D817F2" w:rsidRPr="00D817F2" w:rsidRDefault="00D817F2" w:rsidP="00970815">
      <w:pPr>
        <w:pStyle w:val="a4"/>
        <w:numPr>
          <w:ilvl w:val="0"/>
          <w:numId w:val="9"/>
        </w:numPr>
        <w:spacing w:after="0" w:line="240" w:lineRule="auto"/>
        <w:rPr>
          <w:rFonts w:ascii="Times New Roman" w:hAnsi="Times New Roman" w:cs="Times New Roman"/>
          <w:sz w:val="28"/>
          <w:szCs w:val="28"/>
        </w:rPr>
      </w:pPr>
      <w:r w:rsidRPr="00D817F2">
        <w:rPr>
          <w:rFonts w:ascii="Times New Roman" w:hAnsi="Times New Roman" w:cs="Times New Roman"/>
          <w:sz w:val="28"/>
          <w:szCs w:val="28"/>
        </w:rPr>
        <w:t>Повага до думок і дій інших членів команди</w:t>
      </w:r>
    </w:p>
    <w:p w:rsidR="00D817F2" w:rsidRPr="00D817F2" w:rsidRDefault="00D817F2" w:rsidP="00970815">
      <w:pPr>
        <w:pStyle w:val="a4"/>
        <w:numPr>
          <w:ilvl w:val="0"/>
          <w:numId w:val="9"/>
        </w:numPr>
        <w:spacing w:after="0" w:line="240" w:lineRule="auto"/>
        <w:rPr>
          <w:rFonts w:ascii="Times New Roman" w:hAnsi="Times New Roman" w:cs="Times New Roman"/>
          <w:sz w:val="28"/>
          <w:szCs w:val="28"/>
        </w:rPr>
      </w:pPr>
      <w:r w:rsidRPr="00D817F2">
        <w:rPr>
          <w:rFonts w:ascii="Times New Roman" w:hAnsi="Times New Roman" w:cs="Times New Roman"/>
          <w:sz w:val="28"/>
          <w:szCs w:val="28"/>
        </w:rPr>
        <w:t>Уміння адекватно реагувати на зауваження і критику</w:t>
      </w:r>
    </w:p>
    <w:p w:rsidR="00D817F2" w:rsidRPr="00D817F2" w:rsidRDefault="00D817F2" w:rsidP="00970815">
      <w:pPr>
        <w:pStyle w:val="a4"/>
        <w:numPr>
          <w:ilvl w:val="0"/>
          <w:numId w:val="9"/>
        </w:numPr>
        <w:spacing w:after="0" w:line="240" w:lineRule="auto"/>
        <w:rPr>
          <w:rFonts w:ascii="Times New Roman" w:hAnsi="Times New Roman" w:cs="Times New Roman"/>
          <w:sz w:val="28"/>
          <w:szCs w:val="28"/>
        </w:rPr>
      </w:pPr>
      <w:r w:rsidRPr="00D817F2">
        <w:rPr>
          <w:rFonts w:ascii="Times New Roman" w:hAnsi="Times New Roman" w:cs="Times New Roman"/>
          <w:sz w:val="28"/>
          <w:szCs w:val="28"/>
        </w:rPr>
        <w:t>Уміння підтримувати позитивний клімат в команді</w:t>
      </w:r>
    </w:p>
    <w:p w:rsidR="00D817F2" w:rsidRPr="00D817F2" w:rsidRDefault="00D817F2" w:rsidP="00970815">
      <w:pPr>
        <w:pStyle w:val="a4"/>
        <w:numPr>
          <w:ilvl w:val="0"/>
          <w:numId w:val="9"/>
        </w:numPr>
        <w:spacing w:after="0" w:line="240" w:lineRule="auto"/>
        <w:rPr>
          <w:rFonts w:ascii="Times New Roman" w:hAnsi="Times New Roman" w:cs="Times New Roman"/>
          <w:sz w:val="28"/>
          <w:szCs w:val="28"/>
        </w:rPr>
      </w:pPr>
      <w:r w:rsidRPr="00D817F2">
        <w:rPr>
          <w:rFonts w:ascii="Times New Roman" w:hAnsi="Times New Roman" w:cs="Times New Roman"/>
          <w:sz w:val="28"/>
          <w:szCs w:val="28"/>
        </w:rPr>
        <w:t>Уміння помічати і не залишати поза увагою цінні ідеї та думки</w:t>
      </w:r>
    </w:p>
    <w:p w:rsidR="00D817F2" w:rsidRPr="00D817F2" w:rsidRDefault="00D817F2" w:rsidP="00970815">
      <w:pPr>
        <w:pStyle w:val="a4"/>
        <w:numPr>
          <w:ilvl w:val="0"/>
          <w:numId w:val="9"/>
        </w:numPr>
        <w:spacing w:after="0" w:line="240" w:lineRule="auto"/>
        <w:rPr>
          <w:rFonts w:ascii="Times New Roman" w:hAnsi="Times New Roman" w:cs="Times New Roman"/>
          <w:sz w:val="28"/>
          <w:szCs w:val="28"/>
        </w:rPr>
      </w:pPr>
      <w:r w:rsidRPr="00D817F2">
        <w:rPr>
          <w:rFonts w:ascii="Times New Roman" w:hAnsi="Times New Roman" w:cs="Times New Roman"/>
          <w:sz w:val="28"/>
          <w:szCs w:val="28"/>
        </w:rPr>
        <w:t>Бажання презентувати роботу команди</w:t>
      </w:r>
    </w:p>
    <w:p w:rsidR="00D817F2" w:rsidRPr="00D817F2" w:rsidRDefault="00D817F2" w:rsidP="00970815">
      <w:pPr>
        <w:pStyle w:val="a4"/>
        <w:numPr>
          <w:ilvl w:val="0"/>
          <w:numId w:val="9"/>
        </w:numPr>
        <w:spacing w:after="0" w:line="240" w:lineRule="auto"/>
        <w:rPr>
          <w:rFonts w:ascii="Times New Roman" w:hAnsi="Times New Roman" w:cs="Times New Roman"/>
          <w:sz w:val="28"/>
          <w:szCs w:val="28"/>
        </w:rPr>
      </w:pPr>
      <w:r w:rsidRPr="00D817F2">
        <w:rPr>
          <w:rFonts w:ascii="Times New Roman" w:hAnsi="Times New Roman" w:cs="Times New Roman"/>
          <w:sz w:val="28"/>
          <w:szCs w:val="28"/>
        </w:rPr>
        <w:t>Культура спілкування в команді</w:t>
      </w:r>
    </w:p>
    <w:p w:rsidR="00D817F2" w:rsidRDefault="00D817F2" w:rsidP="00970815">
      <w:pPr>
        <w:tabs>
          <w:tab w:val="left" w:pos="426"/>
        </w:tabs>
        <w:spacing w:after="0" w:line="240" w:lineRule="auto"/>
        <w:rPr>
          <w:rFonts w:ascii="Times New Roman" w:hAnsi="Times New Roman" w:cs="Times New Roman"/>
          <w:sz w:val="28"/>
          <w:szCs w:val="28"/>
          <w:lang w:val="uk-UA"/>
        </w:rPr>
      </w:pPr>
      <w:r w:rsidRPr="00D817F2">
        <w:rPr>
          <w:rFonts w:ascii="Times New Roman" w:hAnsi="Times New Roman" w:cs="Times New Roman"/>
          <w:sz w:val="28"/>
          <w:szCs w:val="28"/>
        </w:rPr>
        <w:tab/>
      </w:r>
      <w:r>
        <w:rPr>
          <w:rFonts w:ascii="Times New Roman" w:hAnsi="Times New Roman" w:cs="Times New Roman"/>
          <w:sz w:val="28"/>
          <w:szCs w:val="28"/>
          <w:lang w:val="uk-UA"/>
        </w:rPr>
        <w:t>Вербальне оцінювання</w:t>
      </w:r>
    </w:p>
    <w:p w:rsidR="00D817F2" w:rsidRPr="00B62A10" w:rsidRDefault="00D817F2" w:rsidP="00970815">
      <w:pPr>
        <w:tabs>
          <w:tab w:val="left" w:pos="426"/>
        </w:tabs>
        <w:spacing w:after="0" w:line="240" w:lineRule="auto"/>
        <w:rPr>
          <w:rFonts w:ascii="Times New Roman" w:hAnsi="Times New Roman" w:cs="Times New Roman"/>
          <w:b/>
          <w:sz w:val="28"/>
          <w:szCs w:val="28"/>
          <w:lang w:val="uk-UA"/>
        </w:rPr>
      </w:pPr>
      <w:r w:rsidRPr="00B62A10">
        <w:rPr>
          <w:rFonts w:ascii="Times New Roman" w:hAnsi="Times New Roman" w:cs="Times New Roman"/>
          <w:b/>
          <w:sz w:val="28"/>
          <w:szCs w:val="28"/>
          <w:lang w:val="uk-UA"/>
        </w:rPr>
        <w:t>Низький рівень (відтворення)</w:t>
      </w:r>
    </w:p>
    <w:p w:rsidR="00D817F2" w:rsidRDefault="00D817F2" w:rsidP="00970815">
      <w:pPr>
        <w:tabs>
          <w:tab w:val="left" w:pos="42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Старайся! Будь уважним! Говори чіткіше! Спробуй не поспішати!</w:t>
      </w:r>
    </w:p>
    <w:p w:rsidR="00D817F2" w:rsidRDefault="00D817F2" w:rsidP="00970815">
      <w:pPr>
        <w:tabs>
          <w:tab w:val="left" w:pos="42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Твоє письмо має бути кращим!</w:t>
      </w:r>
    </w:p>
    <w:p w:rsidR="00D817F2" w:rsidRDefault="00D817F2" w:rsidP="00970815">
      <w:pPr>
        <w:tabs>
          <w:tab w:val="left" w:pos="42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Ти можеж більше!  Зосередься, зверни увагу на …</w:t>
      </w:r>
    </w:p>
    <w:p w:rsidR="00D817F2" w:rsidRDefault="00D817F2" w:rsidP="00970815">
      <w:pPr>
        <w:tabs>
          <w:tab w:val="left" w:pos="42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Ти здатний на краще! Відповідай конкретніше!</w:t>
      </w:r>
    </w:p>
    <w:p w:rsidR="00D817F2" w:rsidRDefault="00D817F2"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Ти вже більше працюєш над собою!</w:t>
      </w:r>
    </w:p>
    <w:p w:rsidR="00D817F2" w:rsidRDefault="00D817F2"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 ти як думаєш, що у тебе не так?</w:t>
      </w:r>
    </w:p>
    <w:p w:rsidR="00D817F2" w:rsidRDefault="00D817F2"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Не сумуй, у тебе все вийде!</w:t>
      </w:r>
    </w:p>
    <w:p w:rsidR="00D817F2" w:rsidRDefault="00D817F2"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Доклади більше старань!</w:t>
      </w:r>
    </w:p>
    <w:p w:rsidR="00D817F2" w:rsidRDefault="00D817F2"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 тебе все вийде,  доопрацюй!</w:t>
      </w:r>
    </w:p>
    <w:p w:rsidR="00D817F2" w:rsidRDefault="00D817F2"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Я вірю в тебе!</w:t>
      </w:r>
    </w:p>
    <w:p w:rsidR="00D817F2" w:rsidRDefault="00D817F2"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Вірю, можеш краще!</w:t>
      </w:r>
    </w:p>
    <w:p w:rsidR="00D817F2" w:rsidRDefault="00D817F2"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Я рада, що ти зрозумів правильно!</w:t>
      </w:r>
    </w:p>
    <w:p w:rsidR="00D817F2" w:rsidRDefault="00D817F2"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Уже краще! Значно краще!</w:t>
      </w:r>
    </w:p>
    <w:p w:rsidR="00D817F2" w:rsidRPr="00B62A10" w:rsidRDefault="00B62A10" w:rsidP="00970815">
      <w:pPr>
        <w:tabs>
          <w:tab w:val="left" w:pos="6840"/>
        </w:tabs>
        <w:spacing w:after="0" w:line="240" w:lineRule="auto"/>
        <w:rPr>
          <w:rFonts w:ascii="Times New Roman" w:hAnsi="Times New Roman" w:cs="Times New Roman"/>
          <w:b/>
          <w:sz w:val="28"/>
          <w:szCs w:val="28"/>
          <w:lang w:val="uk-UA"/>
        </w:rPr>
      </w:pPr>
      <w:r w:rsidRPr="00B62A10">
        <w:rPr>
          <w:rFonts w:ascii="Times New Roman" w:hAnsi="Times New Roman" w:cs="Times New Roman"/>
          <w:b/>
          <w:sz w:val="28"/>
          <w:szCs w:val="28"/>
          <w:lang w:val="uk-UA"/>
        </w:rPr>
        <w:t>Середній (розуміння сприйнятого)</w:t>
      </w:r>
    </w:p>
    <w:p w:rsidR="00B62A10" w:rsidRDefault="00B62A10"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Досить добре! Щодня це тобі вдається краще!</w:t>
      </w:r>
    </w:p>
    <w:p w:rsidR="00B62A10" w:rsidRDefault="00B62A10"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Значно краще! Так тримати!</w:t>
      </w:r>
    </w:p>
    <w:p w:rsidR="00B62A10" w:rsidRDefault="00B62A10"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 успіхом тебе! Я пишаюся тобою!</w:t>
      </w:r>
    </w:p>
    <w:p w:rsidR="00B62A10" w:rsidRDefault="00B62A10"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Дуже добре! Твоя робота мене дуже потішила!</w:t>
      </w:r>
    </w:p>
    <w:p w:rsidR="002821F2" w:rsidRDefault="002821F2"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Досить вдало! Я щиро радію за тебе!</w:t>
      </w:r>
    </w:p>
    <w:p w:rsidR="002821F2" w:rsidRPr="002821F2" w:rsidRDefault="002821F2" w:rsidP="00970815">
      <w:pPr>
        <w:tabs>
          <w:tab w:val="left" w:pos="6840"/>
        </w:tabs>
        <w:spacing w:after="0" w:line="240" w:lineRule="auto"/>
        <w:rPr>
          <w:rFonts w:ascii="Times New Roman" w:hAnsi="Times New Roman" w:cs="Times New Roman"/>
          <w:b/>
          <w:sz w:val="28"/>
          <w:szCs w:val="28"/>
          <w:lang w:val="uk-UA"/>
        </w:rPr>
      </w:pPr>
      <w:r w:rsidRPr="002821F2">
        <w:rPr>
          <w:rFonts w:ascii="Times New Roman" w:hAnsi="Times New Roman" w:cs="Times New Roman"/>
          <w:b/>
          <w:sz w:val="28"/>
          <w:szCs w:val="28"/>
          <w:lang w:val="uk-UA"/>
        </w:rPr>
        <w:t>Достатній рівень (застосування знань)</w:t>
      </w:r>
    </w:p>
    <w:p w:rsidR="00D817F2" w:rsidRDefault="002821F2"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Вітаю! Це те, що треба!</w:t>
      </w:r>
    </w:p>
    <w:p w:rsidR="002821F2" w:rsidRDefault="002821F2"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Я погоджуюся з тобою! Я знала, що ти можеш це зробити!</w:t>
      </w:r>
    </w:p>
    <w:p w:rsidR="002821F2" w:rsidRDefault="002821F2"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Ти вмієш правильно висловлюватися! Гарно зроблено!</w:t>
      </w:r>
    </w:p>
    <w:p w:rsidR="002821F2" w:rsidRDefault="00A11F3A"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Який ти дотепний! Мені приємно бачити твою роботу!</w:t>
      </w:r>
    </w:p>
    <w:p w:rsidR="00A11F3A" w:rsidRDefault="00A11F3A"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Ти багато вже вмієш! Як влучно!</w:t>
      </w:r>
    </w:p>
    <w:p w:rsidR="00A11F3A" w:rsidRDefault="00A11F3A"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Чудово! Молодець! Це твоя перемога!</w:t>
      </w:r>
    </w:p>
    <w:p w:rsidR="00A11F3A" w:rsidRPr="00A11F3A" w:rsidRDefault="00A11F3A" w:rsidP="00970815">
      <w:pPr>
        <w:tabs>
          <w:tab w:val="left" w:pos="6840"/>
        </w:tabs>
        <w:spacing w:after="0" w:line="240" w:lineRule="auto"/>
        <w:rPr>
          <w:rFonts w:ascii="Times New Roman" w:hAnsi="Times New Roman" w:cs="Times New Roman"/>
          <w:b/>
          <w:sz w:val="28"/>
          <w:szCs w:val="28"/>
          <w:lang w:val="uk-UA"/>
        </w:rPr>
      </w:pPr>
      <w:r w:rsidRPr="00A11F3A">
        <w:rPr>
          <w:rFonts w:ascii="Times New Roman" w:hAnsi="Times New Roman" w:cs="Times New Roman"/>
          <w:b/>
          <w:sz w:val="28"/>
          <w:szCs w:val="28"/>
          <w:lang w:val="uk-UA"/>
        </w:rPr>
        <w:t>Високий рівень (вияв творчих здібностей)</w:t>
      </w:r>
    </w:p>
    <w:p w:rsidR="00A11F3A" w:rsidRDefault="00A11F3A"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Ти можеш творити! Маєш рацію!</w:t>
      </w:r>
    </w:p>
    <w:p w:rsidR="00A11F3A" w:rsidRDefault="00A11F3A"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Задоволена твоєю роботою!</w:t>
      </w:r>
    </w:p>
    <w:p w:rsidR="00A11F3A" w:rsidRDefault="00A11F3A"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Ти маєш власну думку!</w:t>
      </w:r>
    </w:p>
    <w:p w:rsidR="00A11F3A" w:rsidRDefault="00A11F3A"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Блискуча відповідь! Пречудово!</w:t>
      </w:r>
    </w:p>
    <w:p w:rsidR="00A11F3A" w:rsidRDefault="00A11F3A"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Розумник (розумниця)!  Відмінно! Прекрасно! Бездоганно!</w:t>
      </w:r>
    </w:p>
    <w:p w:rsidR="00A11F3A" w:rsidRDefault="00A11F3A"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Я б не зуміла зробити краще! </w:t>
      </w:r>
    </w:p>
    <w:p w:rsidR="0035482E" w:rsidRDefault="0035482E"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Ми пишаємося тобою! Ти нас порадував!</w:t>
      </w:r>
    </w:p>
    <w:p w:rsidR="0035482E" w:rsidRDefault="0035482E"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Ти маєш своє «я»!</w:t>
      </w:r>
    </w:p>
    <w:p w:rsidR="0035482E" w:rsidRDefault="0035482E"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Ми гордимося твоїми досягненнями!</w:t>
      </w:r>
    </w:p>
    <w:p w:rsidR="0035482E" w:rsidRPr="00D817F2" w:rsidRDefault="0035482E" w:rsidP="00970815">
      <w:pPr>
        <w:tabs>
          <w:tab w:val="left" w:pos="68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Назвичайно! Довершено! Зразково!</w:t>
      </w:r>
    </w:p>
    <w:p w:rsidR="00251935" w:rsidRPr="006342F2" w:rsidRDefault="00251935" w:rsidP="00970815">
      <w:pPr>
        <w:spacing w:after="0" w:line="240" w:lineRule="auto"/>
        <w:ind w:firstLine="709"/>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5.7.</w:t>
      </w:r>
      <w:r w:rsidRPr="006342F2">
        <w:rPr>
          <w:rFonts w:ascii="Times New Roman" w:hAnsi="Times New Roman" w:cs="Times New Roman"/>
          <w:b/>
          <w:bCs/>
          <w:sz w:val="28"/>
          <w:szCs w:val="28"/>
          <w:lang w:val="uk-UA"/>
        </w:rPr>
        <w:t xml:space="preserve"> </w:t>
      </w:r>
      <w:r w:rsidR="006342F2" w:rsidRPr="006342F2">
        <w:rPr>
          <w:rFonts w:ascii="Times New Roman" w:hAnsi="Times New Roman" w:cs="Times New Roman"/>
          <w:bCs/>
          <w:sz w:val="28"/>
          <w:szCs w:val="28"/>
          <w:lang w:val="uk-UA"/>
        </w:rPr>
        <w:t>К</w:t>
      </w:r>
      <w:r w:rsidRPr="006342F2">
        <w:rPr>
          <w:rFonts w:ascii="Times New Roman" w:hAnsi="Times New Roman" w:cs="Times New Roman"/>
          <w:bCs/>
          <w:sz w:val="28"/>
          <w:szCs w:val="28"/>
          <w:lang w:val="uk-UA"/>
        </w:rPr>
        <w:t xml:space="preserve">ритерії оцінювання учнів ліцею </w:t>
      </w:r>
    </w:p>
    <w:tbl>
      <w:tblPr>
        <w:tblW w:w="9923" w:type="dxa"/>
        <w:tblInd w:w="-209" w:type="dxa"/>
        <w:tblBorders>
          <w:top w:val="single" w:sz="6" w:space="0" w:color="005494"/>
        </w:tblBorders>
        <w:shd w:val="clear" w:color="auto" w:fill="FFFFFF"/>
        <w:tblCellMar>
          <w:left w:w="0" w:type="dxa"/>
          <w:right w:w="0" w:type="dxa"/>
        </w:tblCellMar>
        <w:tblLook w:val="04A0" w:firstRow="1" w:lastRow="0" w:firstColumn="1" w:lastColumn="0" w:noHBand="0" w:noVBand="1"/>
      </w:tblPr>
      <w:tblGrid>
        <w:gridCol w:w="1617"/>
        <w:gridCol w:w="725"/>
        <w:gridCol w:w="7581"/>
      </w:tblGrid>
      <w:tr w:rsidR="004F08F9" w:rsidRPr="00770C25" w:rsidTr="004F08F9">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Рівні навчальних досягнень</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Бали</w:t>
            </w:r>
          </w:p>
        </w:tc>
        <w:tc>
          <w:tcPr>
            <w:tcW w:w="758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Загальні критерії оцінювання навчальних досягнень учнів</w:t>
            </w:r>
          </w:p>
        </w:tc>
      </w:tr>
      <w:tr w:rsidR="004F08F9" w:rsidRPr="00770C25" w:rsidTr="004F08F9">
        <w:tc>
          <w:tcPr>
            <w:tcW w:w="0" w:type="auto"/>
            <w:vMerge w:val="restart"/>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I. Початковий</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1</w:t>
            </w:r>
          </w:p>
        </w:tc>
        <w:tc>
          <w:tcPr>
            <w:tcW w:w="758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Учні засвоїли знання у формі окремих фактів, елементарних уявлень</w:t>
            </w:r>
          </w:p>
        </w:tc>
      </w:tr>
      <w:tr w:rsidR="004F08F9" w:rsidRPr="00770C25" w:rsidTr="004F08F9">
        <w:tc>
          <w:tcPr>
            <w:tcW w:w="0" w:type="auto"/>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2</w:t>
            </w:r>
          </w:p>
        </w:tc>
        <w:tc>
          <w:tcPr>
            <w:tcW w:w="758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Учні відтворюють незначну частину навчального матеріалу, володіють окремими видами умінь на рівні копіювання зразка виконання певної навчальної дії</w:t>
            </w:r>
          </w:p>
        </w:tc>
      </w:tr>
      <w:tr w:rsidR="004F08F9" w:rsidRPr="00770C25" w:rsidTr="004F08F9">
        <w:tc>
          <w:tcPr>
            <w:tcW w:w="0" w:type="auto"/>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3</w:t>
            </w:r>
          </w:p>
        </w:tc>
        <w:tc>
          <w:tcPr>
            <w:tcW w:w="758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w:t>
            </w:r>
          </w:p>
        </w:tc>
      </w:tr>
      <w:tr w:rsidR="004F08F9" w:rsidRPr="00770C25" w:rsidTr="004F08F9">
        <w:tc>
          <w:tcPr>
            <w:tcW w:w="0" w:type="auto"/>
            <w:vMerge w:val="restart"/>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II. Середній</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4</w:t>
            </w:r>
          </w:p>
        </w:tc>
        <w:tc>
          <w:tcPr>
            <w:tcW w:w="758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Учні відтворюють частину навчального матеріалу у формі понять з допомогою вчителя, можуть повторити за зразком певну операцію, дію</w:t>
            </w:r>
          </w:p>
        </w:tc>
      </w:tr>
      <w:tr w:rsidR="004F08F9" w:rsidRPr="00770C25" w:rsidTr="004F08F9">
        <w:tc>
          <w:tcPr>
            <w:tcW w:w="0" w:type="auto"/>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5</w:t>
            </w:r>
          </w:p>
        </w:tc>
        <w:tc>
          <w:tcPr>
            <w:tcW w:w="758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Учні відтворюють основний навчальний матеріал з допомогою вчителя, здатні з помилками й неточностями дати визначення понять</w:t>
            </w:r>
          </w:p>
        </w:tc>
      </w:tr>
      <w:tr w:rsidR="004F08F9" w:rsidRPr="00770C25" w:rsidTr="004F08F9">
        <w:tc>
          <w:tcPr>
            <w:tcW w:w="0" w:type="auto"/>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6</w:t>
            </w:r>
          </w:p>
        </w:tc>
        <w:tc>
          <w:tcPr>
            <w:tcW w:w="758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Учні будують відповідь у засвоєній послідовності; виконують дії за зразком у подібній ситуації; самостійно працюють зі значною допомогою вчителя</w:t>
            </w:r>
          </w:p>
        </w:tc>
      </w:tr>
      <w:tr w:rsidR="004F08F9" w:rsidRPr="00770C25" w:rsidTr="004F08F9">
        <w:tc>
          <w:tcPr>
            <w:tcW w:w="0" w:type="auto"/>
            <w:vMerge w:val="restart"/>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III. Достатній</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7</w:t>
            </w:r>
          </w:p>
        </w:tc>
        <w:tc>
          <w:tcPr>
            <w:tcW w:w="758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w:t>
            </w:r>
          </w:p>
        </w:tc>
      </w:tr>
      <w:tr w:rsidR="004F08F9" w:rsidRPr="00770C25" w:rsidTr="004F08F9">
        <w:tc>
          <w:tcPr>
            <w:tcW w:w="0" w:type="auto"/>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8</w:t>
            </w:r>
          </w:p>
        </w:tc>
        <w:tc>
          <w:tcPr>
            <w:tcW w:w="758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Default="004F08F9"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770C25">
              <w:rPr>
                <w:rFonts w:ascii="Times New Roman" w:eastAsia="Times New Roman" w:hAnsi="Times New Roman" w:cs="Times New Roman"/>
                <w:color w:val="000000" w:themeColor="text1"/>
                <w:sz w:val="28"/>
                <w:szCs w:val="28"/>
                <w:lang w:eastAsia="ru-RU"/>
              </w:rPr>
              <w:t>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відповідають логічно з окремими неточностями</w:t>
            </w:r>
          </w:p>
          <w:p w:rsidR="004F08F9" w:rsidRPr="00AA1E64" w:rsidRDefault="004F08F9" w:rsidP="00970815">
            <w:pPr>
              <w:spacing w:after="0" w:line="240" w:lineRule="auto"/>
              <w:jc w:val="both"/>
              <w:rPr>
                <w:rFonts w:ascii="Times New Roman" w:eastAsia="Times New Roman" w:hAnsi="Times New Roman" w:cs="Times New Roman"/>
                <w:color w:val="000000" w:themeColor="text1"/>
                <w:sz w:val="28"/>
                <w:szCs w:val="28"/>
                <w:lang w:val="uk-UA" w:eastAsia="ru-RU"/>
              </w:rPr>
            </w:pPr>
          </w:p>
        </w:tc>
      </w:tr>
      <w:tr w:rsidR="004F08F9" w:rsidRPr="00770C25" w:rsidTr="004F08F9">
        <w:tc>
          <w:tcPr>
            <w:tcW w:w="0" w:type="auto"/>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9</w:t>
            </w:r>
          </w:p>
        </w:tc>
        <w:tc>
          <w:tcPr>
            <w:tcW w:w="758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w:t>
            </w:r>
          </w:p>
        </w:tc>
      </w:tr>
      <w:tr w:rsidR="004F08F9" w:rsidRPr="00770C25" w:rsidTr="004F08F9">
        <w:tc>
          <w:tcPr>
            <w:tcW w:w="0" w:type="auto"/>
            <w:vMerge w:val="restart"/>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IV. Високий</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10</w:t>
            </w:r>
          </w:p>
        </w:tc>
        <w:tc>
          <w:tcPr>
            <w:tcW w:w="758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Учні володіють системою понять у межах, визначених навчальними програмами, встановлюють як внутрішньопонятійні, так і міжпонятійні зв'язки; вміють розпізнавати об'єкти, які охоплюються засвоєними поняттями різного рівня узагальнення; відповідь аргументують новими прикладами</w:t>
            </w:r>
          </w:p>
        </w:tc>
      </w:tr>
      <w:tr w:rsidR="004F08F9" w:rsidRPr="00770C25" w:rsidTr="004F08F9">
        <w:tc>
          <w:tcPr>
            <w:tcW w:w="0" w:type="auto"/>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11</w:t>
            </w:r>
          </w:p>
        </w:tc>
        <w:tc>
          <w:tcPr>
            <w:tcW w:w="758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Учні мають гнучкі знання в межах вимог навчальних програм, вміють застосовувати способи діяльності за аналогією і в нових ситуаціях</w:t>
            </w:r>
          </w:p>
        </w:tc>
      </w:tr>
      <w:tr w:rsidR="004F08F9" w:rsidRPr="00770C25" w:rsidTr="004F08F9">
        <w:tc>
          <w:tcPr>
            <w:tcW w:w="0" w:type="auto"/>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12</w:t>
            </w:r>
          </w:p>
        </w:tc>
        <w:tc>
          <w:tcPr>
            <w:tcW w:w="758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4F08F9" w:rsidRPr="00770C25" w:rsidRDefault="004F08F9" w:rsidP="00970815">
            <w:pPr>
              <w:spacing w:after="0" w:line="240" w:lineRule="auto"/>
              <w:jc w:val="both"/>
              <w:rPr>
                <w:rFonts w:ascii="Times New Roman" w:eastAsia="Times New Roman" w:hAnsi="Times New Roman" w:cs="Times New Roman"/>
                <w:color w:val="000000" w:themeColor="text1"/>
                <w:sz w:val="28"/>
                <w:szCs w:val="28"/>
                <w:lang w:eastAsia="ru-RU"/>
              </w:rPr>
            </w:pPr>
            <w:r w:rsidRPr="00770C25">
              <w:rPr>
                <w:rFonts w:ascii="Times New Roman" w:eastAsia="Times New Roman" w:hAnsi="Times New Roman" w:cs="Times New Roman"/>
                <w:color w:val="000000" w:themeColor="text1"/>
                <w:sz w:val="28"/>
                <w:szCs w:val="28"/>
                <w:lang w:eastAsia="ru-RU"/>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w:t>
            </w:r>
          </w:p>
        </w:tc>
      </w:tr>
    </w:tbl>
    <w:p w:rsidR="00603408" w:rsidRPr="00603408" w:rsidRDefault="00603408" w:rsidP="00970815">
      <w:pPr>
        <w:spacing w:after="0" w:line="240" w:lineRule="auto"/>
        <w:jc w:val="center"/>
        <w:rPr>
          <w:rFonts w:ascii="Times New Roman" w:hAnsi="Times New Roman" w:cs="Times New Roman"/>
          <w:b/>
          <w:sz w:val="28"/>
          <w:szCs w:val="28"/>
        </w:rPr>
      </w:pPr>
      <w:r w:rsidRPr="00603408">
        <w:rPr>
          <w:rFonts w:ascii="Times New Roman" w:hAnsi="Times New Roman" w:cs="Times New Roman"/>
          <w:b/>
          <w:sz w:val="28"/>
          <w:szCs w:val="28"/>
        </w:rPr>
        <w:t>Оцінювання усних відповідей на етапі перевірки набутих знань</w:t>
      </w:r>
    </w:p>
    <w:tbl>
      <w:tblPr>
        <w:tblStyle w:val="a3"/>
        <w:tblW w:w="9923" w:type="dxa"/>
        <w:tblInd w:w="-176" w:type="dxa"/>
        <w:tblLayout w:type="fixed"/>
        <w:tblLook w:val="04A0" w:firstRow="1" w:lastRow="0" w:firstColumn="1" w:lastColumn="0" w:noHBand="0" w:noVBand="1"/>
      </w:tblPr>
      <w:tblGrid>
        <w:gridCol w:w="1844"/>
        <w:gridCol w:w="7087"/>
        <w:gridCol w:w="992"/>
      </w:tblGrid>
      <w:tr w:rsidR="00603408" w:rsidRPr="00603408" w:rsidTr="00603408">
        <w:tc>
          <w:tcPr>
            <w:tcW w:w="1844" w:type="dxa"/>
            <w:tcBorders>
              <w:bottom w:val="single" w:sz="4" w:space="0" w:color="auto"/>
            </w:tcBorders>
          </w:tcPr>
          <w:p w:rsidR="00603408" w:rsidRPr="00603408" w:rsidRDefault="00603408" w:rsidP="00970815">
            <w:pPr>
              <w:jc w:val="center"/>
              <w:rPr>
                <w:rFonts w:ascii="Times New Roman" w:hAnsi="Times New Roman" w:cs="Times New Roman"/>
                <w:sz w:val="28"/>
                <w:szCs w:val="28"/>
              </w:rPr>
            </w:pPr>
            <w:r w:rsidRPr="00603408">
              <w:rPr>
                <w:rFonts w:ascii="Times New Roman" w:hAnsi="Times New Roman" w:cs="Times New Roman"/>
                <w:sz w:val="28"/>
                <w:szCs w:val="28"/>
              </w:rPr>
              <w:t>Рівень навчальних досягнень</w:t>
            </w:r>
          </w:p>
        </w:tc>
        <w:tc>
          <w:tcPr>
            <w:tcW w:w="7087" w:type="dxa"/>
            <w:tcBorders>
              <w:bottom w:val="single" w:sz="4" w:space="0" w:color="auto"/>
            </w:tcBorders>
            <w:vAlign w:val="center"/>
          </w:tcPr>
          <w:p w:rsidR="00603408" w:rsidRPr="00603408" w:rsidRDefault="00603408" w:rsidP="00970815">
            <w:pPr>
              <w:jc w:val="center"/>
              <w:rPr>
                <w:rFonts w:ascii="Times New Roman" w:hAnsi="Times New Roman" w:cs="Times New Roman"/>
                <w:sz w:val="28"/>
                <w:szCs w:val="28"/>
              </w:rPr>
            </w:pPr>
            <w:r w:rsidRPr="00603408">
              <w:rPr>
                <w:rFonts w:ascii="Times New Roman" w:hAnsi="Times New Roman" w:cs="Times New Roman"/>
                <w:sz w:val="28"/>
                <w:szCs w:val="28"/>
              </w:rPr>
              <w:t>Характеристика навчальних досягнень ліцеїстів</w:t>
            </w:r>
          </w:p>
        </w:tc>
        <w:tc>
          <w:tcPr>
            <w:tcW w:w="992" w:type="dxa"/>
            <w:tcBorders>
              <w:bottom w:val="single" w:sz="4" w:space="0" w:color="auto"/>
            </w:tcBorders>
            <w:vAlign w:val="center"/>
          </w:tcPr>
          <w:p w:rsidR="00603408" w:rsidRPr="00603408" w:rsidRDefault="00603408" w:rsidP="00970815">
            <w:pPr>
              <w:jc w:val="center"/>
              <w:rPr>
                <w:rFonts w:ascii="Times New Roman" w:hAnsi="Times New Roman" w:cs="Times New Roman"/>
                <w:sz w:val="28"/>
                <w:szCs w:val="28"/>
              </w:rPr>
            </w:pPr>
            <w:r w:rsidRPr="00603408">
              <w:rPr>
                <w:rFonts w:ascii="Times New Roman" w:hAnsi="Times New Roman" w:cs="Times New Roman"/>
                <w:sz w:val="28"/>
                <w:szCs w:val="28"/>
              </w:rPr>
              <w:t>Бали</w:t>
            </w:r>
          </w:p>
        </w:tc>
      </w:tr>
      <w:tr w:rsidR="00603408" w:rsidRPr="00603408" w:rsidTr="00603408">
        <w:tc>
          <w:tcPr>
            <w:tcW w:w="1844" w:type="dxa"/>
            <w:vMerge w:val="restart"/>
            <w:vAlign w:val="center"/>
          </w:tcPr>
          <w:p w:rsidR="00603408" w:rsidRPr="00603408" w:rsidRDefault="00603408" w:rsidP="00970815">
            <w:pPr>
              <w:jc w:val="center"/>
              <w:rPr>
                <w:rFonts w:ascii="Times New Roman" w:hAnsi="Times New Roman" w:cs="Times New Roman"/>
                <w:sz w:val="28"/>
                <w:szCs w:val="28"/>
              </w:rPr>
            </w:pPr>
            <w:r w:rsidRPr="00603408">
              <w:rPr>
                <w:rFonts w:ascii="Times New Roman" w:hAnsi="Times New Roman" w:cs="Times New Roman"/>
                <w:sz w:val="28"/>
                <w:szCs w:val="28"/>
              </w:rPr>
              <w:t>І</w:t>
            </w:r>
          </w:p>
        </w:tc>
        <w:tc>
          <w:tcPr>
            <w:tcW w:w="7087" w:type="dxa"/>
          </w:tcPr>
          <w:p w:rsidR="00603408" w:rsidRPr="00603408" w:rsidRDefault="00603408" w:rsidP="00970815">
            <w:pPr>
              <w:jc w:val="both"/>
              <w:rPr>
                <w:rFonts w:ascii="Times New Roman" w:hAnsi="Times New Roman" w:cs="Times New Roman"/>
                <w:sz w:val="28"/>
                <w:szCs w:val="28"/>
              </w:rPr>
            </w:pPr>
            <w:r w:rsidRPr="00603408">
              <w:rPr>
                <w:rFonts w:ascii="Times New Roman" w:hAnsi="Times New Roman" w:cs="Times New Roman"/>
                <w:sz w:val="28"/>
                <w:szCs w:val="28"/>
              </w:rPr>
              <w:t>Усвідомлює відповідальність про власне навчання, знає правила техніки безпеки життєдіяльності; пригадує тему попереднього уроку</w:t>
            </w:r>
          </w:p>
        </w:tc>
        <w:tc>
          <w:tcPr>
            <w:tcW w:w="992" w:type="dxa"/>
            <w:vAlign w:val="center"/>
          </w:tcPr>
          <w:p w:rsidR="00603408" w:rsidRPr="00603408" w:rsidRDefault="00603408" w:rsidP="00970815">
            <w:pPr>
              <w:jc w:val="center"/>
              <w:rPr>
                <w:rFonts w:ascii="Times New Roman" w:hAnsi="Times New Roman" w:cs="Times New Roman"/>
                <w:sz w:val="28"/>
                <w:szCs w:val="28"/>
              </w:rPr>
            </w:pPr>
            <w:r w:rsidRPr="00603408">
              <w:rPr>
                <w:rFonts w:ascii="Times New Roman" w:hAnsi="Times New Roman" w:cs="Times New Roman"/>
                <w:sz w:val="28"/>
                <w:szCs w:val="28"/>
              </w:rPr>
              <w:t>1</w:t>
            </w:r>
          </w:p>
        </w:tc>
      </w:tr>
      <w:tr w:rsidR="00603408" w:rsidRPr="00603408" w:rsidTr="00603408">
        <w:tc>
          <w:tcPr>
            <w:tcW w:w="1844" w:type="dxa"/>
            <w:vMerge/>
          </w:tcPr>
          <w:p w:rsidR="00603408" w:rsidRPr="00603408" w:rsidRDefault="00603408" w:rsidP="00970815">
            <w:pPr>
              <w:jc w:val="center"/>
              <w:rPr>
                <w:rFonts w:ascii="Times New Roman" w:hAnsi="Times New Roman" w:cs="Times New Roman"/>
                <w:sz w:val="28"/>
                <w:szCs w:val="28"/>
              </w:rPr>
            </w:pPr>
          </w:p>
        </w:tc>
        <w:tc>
          <w:tcPr>
            <w:tcW w:w="7087" w:type="dxa"/>
          </w:tcPr>
          <w:p w:rsidR="00603408" w:rsidRPr="00603408" w:rsidRDefault="00603408" w:rsidP="00970815">
            <w:pPr>
              <w:jc w:val="both"/>
              <w:rPr>
                <w:rFonts w:ascii="Times New Roman" w:hAnsi="Times New Roman" w:cs="Times New Roman"/>
                <w:sz w:val="28"/>
                <w:szCs w:val="28"/>
              </w:rPr>
            </w:pPr>
            <w:r w:rsidRPr="00603408">
              <w:rPr>
                <w:rFonts w:ascii="Times New Roman" w:hAnsi="Times New Roman" w:cs="Times New Roman"/>
                <w:sz w:val="28"/>
                <w:szCs w:val="28"/>
              </w:rPr>
              <w:t>Враховує культурні особливості співрозмовників, дотримується етики спілкування і взаємодії у соціумі. Називає основні поняття, орієнтується в термінології</w:t>
            </w:r>
          </w:p>
        </w:tc>
        <w:tc>
          <w:tcPr>
            <w:tcW w:w="992" w:type="dxa"/>
            <w:vAlign w:val="center"/>
          </w:tcPr>
          <w:p w:rsidR="00603408" w:rsidRPr="00603408" w:rsidRDefault="00603408" w:rsidP="00970815">
            <w:pPr>
              <w:jc w:val="center"/>
              <w:rPr>
                <w:rFonts w:ascii="Times New Roman" w:hAnsi="Times New Roman" w:cs="Times New Roman"/>
                <w:sz w:val="28"/>
                <w:szCs w:val="28"/>
              </w:rPr>
            </w:pPr>
            <w:r w:rsidRPr="00603408">
              <w:rPr>
                <w:rFonts w:ascii="Times New Roman" w:hAnsi="Times New Roman" w:cs="Times New Roman"/>
                <w:sz w:val="28"/>
                <w:szCs w:val="28"/>
              </w:rPr>
              <w:t>2</w:t>
            </w:r>
          </w:p>
        </w:tc>
      </w:tr>
      <w:tr w:rsidR="00603408" w:rsidRPr="00603408" w:rsidTr="00603408">
        <w:tc>
          <w:tcPr>
            <w:tcW w:w="1844" w:type="dxa"/>
            <w:vMerge/>
            <w:tcBorders>
              <w:bottom w:val="single" w:sz="4" w:space="0" w:color="auto"/>
            </w:tcBorders>
          </w:tcPr>
          <w:p w:rsidR="00603408" w:rsidRPr="00603408" w:rsidRDefault="00603408" w:rsidP="00970815">
            <w:pPr>
              <w:jc w:val="center"/>
              <w:rPr>
                <w:rFonts w:ascii="Times New Roman" w:hAnsi="Times New Roman" w:cs="Times New Roman"/>
                <w:sz w:val="28"/>
                <w:szCs w:val="28"/>
              </w:rPr>
            </w:pPr>
          </w:p>
        </w:tc>
        <w:tc>
          <w:tcPr>
            <w:tcW w:w="7087" w:type="dxa"/>
            <w:tcBorders>
              <w:bottom w:val="single" w:sz="4" w:space="0" w:color="auto"/>
            </w:tcBorders>
          </w:tcPr>
          <w:p w:rsidR="00603408" w:rsidRPr="00603408" w:rsidRDefault="00603408" w:rsidP="00970815">
            <w:pPr>
              <w:jc w:val="both"/>
              <w:rPr>
                <w:rFonts w:ascii="Times New Roman" w:hAnsi="Times New Roman" w:cs="Times New Roman"/>
                <w:sz w:val="28"/>
                <w:szCs w:val="28"/>
              </w:rPr>
            </w:pPr>
            <w:r w:rsidRPr="00603408">
              <w:rPr>
                <w:rFonts w:ascii="Times New Roman" w:hAnsi="Times New Roman" w:cs="Times New Roman"/>
                <w:sz w:val="28"/>
                <w:szCs w:val="28"/>
              </w:rPr>
              <w:t xml:space="preserve">Розпізнає і називає об’єкти, формули, фігури, умовні позначення. Повторює почуте, прочитане </w:t>
            </w:r>
          </w:p>
        </w:tc>
        <w:tc>
          <w:tcPr>
            <w:tcW w:w="992" w:type="dxa"/>
            <w:tcBorders>
              <w:bottom w:val="single" w:sz="4" w:space="0" w:color="auto"/>
            </w:tcBorders>
            <w:vAlign w:val="center"/>
          </w:tcPr>
          <w:p w:rsidR="00603408" w:rsidRPr="00603408" w:rsidRDefault="00603408" w:rsidP="00970815">
            <w:pPr>
              <w:jc w:val="center"/>
              <w:rPr>
                <w:rFonts w:ascii="Times New Roman" w:hAnsi="Times New Roman" w:cs="Times New Roman"/>
                <w:sz w:val="28"/>
                <w:szCs w:val="28"/>
              </w:rPr>
            </w:pPr>
            <w:r w:rsidRPr="00603408">
              <w:rPr>
                <w:rFonts w:ascii="Times New Roman" w:hAnsi="Times New Roman" w:cs="Times New Roman"/>
                <w:sz w:val="28"/>
                <w:szCs w:val="28"/>
              </w:rPr>
              <w:t>3</w:t>
            </w:r>
          </w:p>
        </w:tc>
      </w:tr>
      <w:tr w:rsidR="00603408" w:rsidRPr="00603408" w:rsidTr="00603408">
        <w:tc>
          <w:tcPr>
            <w:tcW w:w="1844" w:type="dxa"/>
            <w:vMerge w:val="restart"/>
            <w:tcBorders>
              <w:top w:val="single" w:sz="4" w:space="0" w:color="auto"/>
            </w:tcBorders>
            <w:vAlign w:val="center"/>
          </w:tcPr>
          <w:p w:rsidR="00603408" w:rsidRPr="00603408" w:rsidRDefault="00603408" w:rsidP="00970815">
            <w:pPr>
              <w:jc w:val="center"/>
              <w:rPr>
                <w:rFonts w:ascii="Times New Roman" w:hAnsi="Times New Roman" w:cs="Times New Roman"/>
                <w:sz w:val="28"/>
                <w:szCs w:val="28"/>
              </w:rPr>
            </w:pPr>
            <w:r w:rsidRPr="00603408">
              <w:rPr>
                <w:rFonts w:ascii="Times New Roman" w:hAnsi="Times New Roman" w:cs="Times New Roman"/>
                <w:sz w:val="28"/>
                <w:szCs w:val="28"/>
              </w:rPr>
              <w:t>ІІ</w:t>
            </w:r>
          </w:p>
        </w:tc>
        <w:tc>
          <w:tcPr>
            <w:tcW w:w="7087" w:type="dxa"/>
            <w:tcBorders>
              <w:top w:val="single" w:sz="4" w:space="0" w:color="auto"/>
            </w:tcBorders>
          </w:tcPr>
          <w:p w:rsidR="00603408" w:rsidRPr="00603408" w:rsidRDefault="00603408" w:rsidP="00970815">
            <w:pPr>
              <w:rPr>
                <w:rFonts w:ascii="Times New Roman" w:hAnsi="Times New Roman" w:cs="Times New Roman"/>
                <w:sz w:val="28"/>
                <w:szCs w:val="28"/>
              </w:rPr>
            </w:pPr>
            <w:r w:rsidRPr="00603408">
              <w:rPr>
                <w:rFonts w:ascii="Times New Roman" w:hAnsi="Times New Roman" w:cs="Times New Roman"/>
                <w:sz w:val="28"/>
                <w:szCs w:val="28"/>
              </w:rPr>
              <w:t>Частково, з допомогою учасників освітнього процесу відтворює основні визначення, правила (формулювання тверджень)</w:t>
            </w:r>
          </w:p>
        </w:tc>
        <w:tc>
          <w:tcPr>
            <w:tcW w:w="992" w:type="dxa"/>
            <w:tcBorders>
              <w:top w:val="single" w:sz="4" w:space="0" w:color="auto"/>
            </w:tcBorders>
            <w:vAlign w:val="center"/>
          </w:tcPr>
          <w:p w:rsidR="00603408" w:rsidRPr="00603408" w:rsidRDefault="00603408" w:rsidP="00970815">
            <w:pPr>
              <w:jc w:val="center"/>
              <w:rPr>
                <w:rFonts w:ascii="Times New Roman" w:hAnsi="Times New Roman" w:cs="Times New Roman"/>
                <w:sz w:val="28"/>
                <w:szCs w:val="28"/>
              </w:rPr>
            </w:pPr>
            <w:r w:rsidRPr="00603408">
              <w:rPr>
                <w:rFonts w:ascii="Times New Roman" w:hAnsi="Times New Roman" w:cs="Times New Roman"/>
                <w:sz w:val="28"/>
                <w:szCs w:val="28"/>
              </w:rPr>
              <w:t>4</w:t>
            </w:r>
          </w:p>
        </w:tc>
      </w:tr>
      <w:tr w:rsidR="00603408" w:rsidRPr="00603408" w:rsidTr="00603408">
        <w:tc>
          <w:tcPr>
            <w:tcW w:w="1844" w:type="dxa"/>
            <w:vMerge/>
          </w:tcPr>
          <w:p w:rsidR="00603408" w:rsidRPr="00603408" w:rsidRDefault="00603408" w:rsidP="00970815">
            <w:pPr>
              <w:jc w:val="center"/>
              <w:rPr>
                <w:rFonts w:ascii="Times New Roman" w:hAnsi="Times New Roman" w:cs="Times New Roman"/>
                <w:sz w:val="28"/>
                <w:szCs w:val="28"/>
              </w:rPr>
            </w:pPr>
          </w:p>
        </w:tc>
        <w:tc>
          <w:tcPr>
            <w:tcW w:w="7087" w:type="dxa"/>
          </w:tcPr>
          <w:p w:rsidR="00603408" w:rsidRPr="00603408" w:rsidRDefault="00603408" w:rsidP="00970815">
            <w:pPr>
              <w:jc w:val="both"/>
              <w:rPr>
                <w:rFonts w:ascii="Times New Roman" w:hAnsi="Times New Roman" w:cs="Times New Roman"/>
                <w:sz w:val="28"/>
                <w:szCs w:val="28"/>
              </w:rPr>
            </w:pPr>
            <w:r w:rsidRPr="00603408">
              <w:rPr>
                <w:rFonts w:ascii="Times New Roman" w:hAnsi="Times New Roman" w:cs="Times New Roman"/>
                <w:sz w:val="28"/>
                <w:szCs w:val="28"/>
              </w:rPr>
              <w:t xml:space="preserve">Може відтворити значну частину навчального </w:t>
            </w:r>
          </w:p>
          <w:p w:rsidR="00603408" w:rsidRPr="00603408" w:rsidRDefault="00603408" w:rsidP="00970815">
            <w:pPr>
              <w:jc w:val="both"/>
              <w:rPr>
                <w:rFonts w:ascii="Times New Roman" w:hAnsi="Times New Roman" w:cs="Times New Roman"/>
                <w:sz w:val="28"/>
                <w:szCs w:val="28"/>
              </w:rPr>
            </w:pPr>
            <w:r w:rsidRPr="00603408">
              <w:rPr>
                <w:rFonts w:ascii="Times New Roman" w:hAnsi="Times New Roman" w:cs="Times New Roman"/>
                <w:sz w:val="28"/>
                <w:szCs w:val="28"/>
              </w:rPr>
              <w:t>матеріалу, має стійкі навички виконання елементарних дій</w:t>
            </w:r>
          </w:p>
        </w:tc>
        <w:tc>
          <w:tcPr>
            <w:tcW w:w="992" w:type="dxa"/>
            <w:vAlign w:val="center"/>
          </w:tcPr>
          <w:p w:rsidR="00603408" w:rsidRPr="00603408" w:rsidRDefault="00603408" w:rsidP="00970815">
            <w:pPr>
              <w:jc w:val="center"/>
              <w:rPr>
                <w:rFonts w:ascii="Times New Roman" w:hAnsi="Times New Roman" w:cs="Times New Roman"/>
                <w:sz w:val="28"/>
                <w:szCs w:val="28"/>
              </w:rPr>
            </w:pPr>
            <w:r w:rsidRPr="00603408">
              <w:rPr>
                <w:rFonts w:ascii="Times New Roman" w:hAnsi="Times New Roman" w:cs="Times New Roman"/>
                <w:sz w:val="28"/>
                <w:szCs w:val="28"/>
              </w:rPr>
              <w:t>5</w:t>
            </w:r>
          </w:p>
        </w:tc>
      </w:tr>
      <w:tr w:rsidR="00603408" w:rsidRPr="00603408" w:rsidTr="00603408">
        <w:tc>
          <w:tcPr>
            <w:tcW w:w="1844" w:type="dxa"/>
            <w:vMerge/>
          </w:tcPr>
          <w:p w:rsidR="00603408" w:rsidRPr="00603408" w:rsidRDefault="00603408" w:rsidP="00970815">
            <w:pPr>
              <w:jc w:val="center"/>
              <w:rPr>
                <w:rFonts w:ascii="Times New Roman" w:hAnsi="Times New Roman" w:cs="Times New Roman"/>
                <w:sz w:val="28"/>
                <w:szCs w:val="28"/>
              </w:rPr>
            </w:pPr>
          </w:p>
        </w:tc>
        <w:tc>
          <w:tcPr>
            <w:tcW w:w="7087" w:type="dxa"/>
          </w:tcPr>
          <w:p w:rsidR="00603408" w:rsidRPr="00603408" w:rsidRDefault="00603408" w:rsidP="00970815">
            <w:pPr>
              <w:jc w:val="both"/>
              <w:rPr>
                <w:rFonts w:ascii="Times New Roman" w:hAnsi="Times New Roman" w:cs="Times New Roman"/>
                <w:sz w:val="28"/>
                <w:szCs w:val="28"/>
              </w:rPr>
            </w:pPr>
            <w:r w:rsidRPr="00603408">
              <w:rPr>
                <w:rFonts w:ascii="Times New Roman" w:hAnsi="Times New Roman" w:cs="Times New Roman"/>
                <w:sz w:val="28"/>
                <w:szCs w:val="28"/>
              </w:rPr>
              <w:t>Може стисло викласти свої думки з теми; пояснює основні поняття. Уміє виконувати просте навчальне завдання</w:t>
            </w:r>
          </w:p>
        </w:tc>
        <w:tc>
          <w:tcPr>
            <w:tcW w:w="992" w:type="dxa"/>
            <w:vAlign w:val="center"/>
          </w:tcPr>
          <w:p w:rsidR="00603408" w:rsidRPr="00603408" w:rsidRDefault="00603408" w:rsidP="00970815">
            <w:pPr>
              <w:jc w:val="center"/>
              <w:rPr>
                <w:rFonts w:ascii="Times New Roman" w:hAnsi="Times New Roman" w:cs="Times New Roman"/>
                <w:sz w:val="28"/>
                <w:szCs w:val="28"/>
              </w:rPr>
            </w:pPr>
            <w:r w:rsidRPr="00603408">
              <w:rPr>
                <w:rFonts w:ascii="Times New Roman" w:hAnsi="Times New Roman" w:cs="Times New Roman"/>
                <w:sz w:val="28"/>
                <w:szCs w:val="28"/>
              </w:rPr>
              <w:t>6</w:t>
            </w:r>
          </w:p>
        </w:tc>
      </w:tr>
      <w:tr w:rsidR="00603408" w:rsidRPr="00603408" w:rsidTr="00603408">
        <w:tc>
          <w:tcPr>
            <w:tcW w:w="1844" w:type="dxa"/>
            <w:vMerge w:val="restart"/>
            <w:vAlign w:val="center"/>
          </w:tcPr>
          <w:p w:rsidR="00603408" w:rsidRPr="00603408" w:rsidRDefault="00603408" w:rsidP="00970815">
            <w:pPr>
              <w:jc w:val="center"/>
              <w:rPr>
                <w:rFonts w:ascii="Times New Roman" w:hAnsi="Times New Roman" w:cs="Times New Roman"/>
                <w:sz w:val="28"/>
                <w:szCs w:val="28"/>
              </w:rPr>
            </w:pPr>
            <w:r w:rsidRPr="00603408">
              <w:rPr>
                <w:rFonts w:ascii="Times New Roman" w:hAnsi="Times New Roman" w:cs="Times New Roman"/>
                <w:sz w:val="28"/>
                <w:szCs w:val="28"/>
              </w:rPr>
              <w:t>ІІІ</w:t>
            </w:r>
          </w:p>
        </w:tc>
        <w:tc>
          <w:tcPr>
            <w:tcW w:w="7087" w:type="dxa"/>
          </w:tcPr>
          <w:p w:rsidR="00603408" w:rsidRPr="00603408" w:rsidRDefault="00603408" w:rsidP="00970815">
            <w:pPr>
              <w:rPr>
                <w:rFonts w:ascii="Times New Roman" w:hAnsi="Times New Roman" w:cs="Times New Roman"/>
                <w:sz w:val="28"/>
                <w:szCs w:val="28"/>
              </w:rPr>
            </w:pPr>
            <w:r w:rsidRPr="00603408">
              <w:rPr>
                <w:rFonts w:ascii="Times New Roman" w:hAnsi="Times New Roman" w:cs="Times New Roman"/>
                <w:sz w:val="28"/>
                <w:szCs w:val="28"/>
              </w:rPr>
              <w:t xml:space="preserve">Відтворює матеріал попереднього уроку з частковим </w:t>
            </w:r>
            <w:r w:rsidRPr="00603408">
              <w:rPr>
                <w:rFonts w:ascii="Times New Roman" w:hAnsi="Times New Roman" w:cs="Times New Roman"/>
                <w:sz w:val="28"/>
                <w:szCs w:val="28"/>
              </w:rPr>
              <w:lastRenderedPageBreak/>
              <w:t>обґрунтуванням основних положень, виявляє допитливість. Уміє застосовувати навчальний матеріал у стандартних ситуаціях</w:t>
            </w:r>
          </w:p>
        </w:tc>
        <w:tc>
          <w:tcPr>
            <w:tcW w:w="992" w:type="dxa"/>
            <w:vAlign w:val="center"/>
          </w:tcPr>
          <w:p w:rsidR="00603408" w:rsidRPr="00603408" w:rsidRDefault="00603408" w:rsidP="00970815">
            <w:pPr>
              <w:jc w:val="center"/>
              <w:rPr>
                <w:rFonts w:ascii="Times New Roman" w:hAnsi="Times New Roman" w:cs="Times New Roman"/>
                <w:sz w:val="28"/>
                <w:szCs w:val="28"/>
              </w:rPr>
            </w:pPr>
            <w:r w:rsidRPr="00603408">
              <w:rPr>
                <w:rFonts w:ascii="Times New Roman" w:hAnsi="Times New Roman" w:cs="Times New Roman"/>
                <w:sz w:val="28"/>
                <w:szCs w:val="28"/>
              </w:rPr>
              <w:lastRenderedPageBreak/>
              <w:t>7</w:t>
            </w:r>
          </w:p>
        </w:tc>
      </w:tr>
      <w:tr w:rsidR="00603408" w:rsidRPr="00603408" w:rsidTr="00603408">
        <w:tc>
          <w:tcPr>
            <w:tcW w:w="1844" w:type="dxa"/>
            <w:vMerge/>
          </w:tcPr>
          <w:p w:rsidR="00603408" w:rsidRPr="00603408" w:rsidRDefault="00603408" w:rsidP="00970815">
            <w:pPr>
              <w:rPr>
                <w:rFonts w:ascii="Times New Roman" w:hAnsi="Times New Roman" w:cs="Times New Roman"/>
                <w:sz w:val="28"/>
                <w:szCs w:val="28"/>
              </w:rPr>
            </w:pPr>
          </w:p>
        </w:tc>
        <w:tc>
          <w:tcPr>
            <w:tcW w:w="7087" w:type="dxa"/>
          </w:tcPr>
          <w:p w:rsidR="00603408" w:rsidRPr="00603408" w:rsidRDefault="00603408" w:rsidP="00970815">
            <w:pPr>
              <w:rPr>
                <w:rFonts w:ascii="Times New Roman" w:hAnsi="Times New Roman" w:cs="Times New Roman"/>
                <w:sz w:val="28"/>
                <w:szCs w:val="28"/>
              </w:rPr>
            </w:pPr>
            <w:r w:rsidRPr="00603408">
              <w:rPr>
                <w:rFonts w:ascii="Times New Roman" w:hAnsi="Times New Roman" w:cs="Times New Roman"/>
                <w:sz w:val="28"/>
                <w:szCs w:val="28"/>
              </w:rPr>
              <w:t>Пояснює матеріал теми, допускаючи незначні помилки, неточності; виявляє наполегливість. Самостійно визначає спосіб вирішення навчального завдання</w:t>
            </w:r>
          </w:p>
        </w:tc>
        <w:tc>
          <w:tcPr>
            <w:tcW w:w="992" w:type="dxa"/>
            <w:vAlign w:val="center"/>
          </w:tcPr>
          <w:p w:rsidR="00603408" w:rsidRPr="00603408" w:rsidRDefault="00603408" w:rsidP="00970815">
            <w:pPr>
              <w:jc w:val="center"/>
              <w:rPr>
                <w:rFonts w:ascii="Times New Roman" w:hAnsi="Times New Roman" w:cs="Times New Roman"/>
                <w:sz w:val="28"/>
                <w:szCs w:val="28"/>
              </w:rPr>
            </w:pPr>
            <w:r w:rsidRPr="00603408">
              <w:rPr>
                <w:rFonts w:ascii="Times New Roman" w:hAnsi="Times New Roman" w:cs="Times New Roman"/>
                <w:sz w:val="28"/>
                <w:szCs w:val="28"/>
              </w:rPr>
              <w:t>8</w:t>
            </w:r>
          </w:p>
        </w:tc>
      </w:tr>
      <w:tr w:rsidR="00603408" w:rsidRPr="00603408" w:rsidTr="00603408">
        <w:tc>
          <w:tcPr>
            <w:tcW w:w="1844" w:type="dxa"/>
            <w:vMerge/>
          </w:tcPr>
          <w:p w:rsidR="00603408" w:rsidRPr="00603408" w:rsidRDefault="00603408" w:rsidP="00970815">
            <w:pPr>
              <w:rPr>
                <w:rFonts w:ascii="Times New Roman" w:hAnsi="Times New Roman" w:cs="Times New Roman"/>
                <w:sz w:val="28"/>
                <w:szCs w:val="28"/>
              </w:rPr>
            </w:pPr>
          </w:p>
        </w:tc>
        <w:tc>
          <w:tcPr>
            <w:tcW w:w="7087" w:type="dxa"/>
          </w:tcPr>
          <w:p w:rsidR="00603408" w:rsidRPr="00603408" w:rsidRDefault="00603408" w:rsidP="00970815">
            <w:pPr>
              <w:rPr>
                <w:rFonts w:ascii="Times New Roman" w:hAnsi="Times New Roman" w:cs="Times New Roman"/>
                <w:sz w:val="28"/>
                <w:szCs w:val="28"/>
              </w:rPr>
            </w:pPr>
            <w:r w:rsidRPr="00603408">
              <w:rPr>
                <w:rFonts w:ascii="Times New Roman" w:hAnsi="Times New Roman" w:cs="Times New Roman"/>
                <w:sz w:val="28"/>
                <w:szCs w:val="28"/>
              </w:rPr>
              <w:t>Знає і розуміє поняття, обґрунтовує і наводить приклади, вміє мотивувати себе до навчальної діяльності. Вільно володіє навчальним матеріалом і застосовує знання на практиці. Самостійно знаходить і виправляє допущені помилки</w:t>
            </w:r>
          </w:p>
        </w:tc>
        <w:tc>
          <w:tcPr>
            <w:tcW w:w="992" w:type="dxa"/>
            <w:vAlign w:val="center"/>
          </w:tcPr>
          <w:p w:rsidR="00603408" w:rsidRPr="00603408" w:rsidRDefault="00603408" w:rsidP="00970815">
            <w:pPr>
              <w:jc w:val="center"/>
              <w:rPr>
                <w:rFonts w:ascii="Times New Roman" w:hAnsi="Times New Roman" w:cs="Times New Roman"/>
                <w:sz w:val="28"/>
                <w:szCs w:val="28"/>
              </w:rPr>
            </w:pPr>
            <w:r w:rsidRPr="00603408">
              <w:rPr>
                <w:rFonts w:ascii="Times New Roman" w:hAnsi="Times New Roman" w:cs="Times New Roman"/>
                <w:sz w:val="28"/>
                <w:szCs w:val="28"/>
              </w:rPr>
              <w:t>9</w:t>
            </w:r>
          </w:p>
        </w:tc>
      </w:tr>
      <w:tr w:rsidR="00603408" w:rsidRPr="00603408" w:rsidTr="00603408">
        <w:tc>
          <w:tcPr>
            <w:tcW w:w="1844" w:type="dxa"/>
            <w:vMerge w:val="restart"/>
            <w:vAlign w:val="center"/>
          </w:tcPr>
          <w:p w:rsidR="00603408" w:rsidRPr="00603408" w:rsidRDefault="00603408" w:rsidP="00970815">
            <w:pPr>
              <w:jc w:val="center"/>
              <w:rPr>
                <w:rFonts w:ascii="Times New Roman" w:hAnsi="Times New Roman" w:cs="Times New Roman"/>
                <w:sz w:val="28"/>
                <w:szCs w:val="28"/>
              </w:rPr>
            </w:pPr>
            <w:r w:rsidRPr="00603408">
              <w:rPr>
                <w:rFonts w:ascii="Times New Roman" w:hAnsi="Times New Roman" w:cs="Times New Roman"/>
                <w:sz w:val="28"/>
                <w:szCs w:val="28"/>
                <w:lang w:val="en-US"/>
              </w:rPr>
              <w:t>IV</w:t>
            </w:r>
          </w:p>
        </w:tc>
        <w:tc>
          <w:tcPr>
            <w:tcW w:w="7087" w:type="dxa"/>
          </w:tcPr>
          <w:p w:rsidR="00603408" w:rsidRPr="00603408" w:rsidRDefault="00603408" w:rsidP="00970815">
            <w:pPr>
              <w:rPr>
                <w:rFonts w:ascii="Times New Roman" w:hAnsi="Times New Roman" w:cs="Times New Roman"/>
                <w:sz w:val="28"/>
                <w:szCs w:val="28"/>
              </w:rPr>
            </w:pPr>
            <w:r w:rsidRPr="00603408">
              <w:rPr>
                <w:rFonts w:ascii="Times New Roman" w:hAnsi="Times New Roman" w:cs="Times New Roman"/>
                <w:sz w:val="28"/>
                <w:szCs w:val="28"/>
              </w:rPr>
              <w:t>Застосовує теоретичні знання для розв’язування типових завдань з їхобґрунтуванням;грамотно і логічно висловлює думку. Робить висновки і узагальнення</w:t>
            </w:r>
          </w:p>
        </w:tc>
        <w:tc>
          <w:tcPr>
            <w:tcW w:w="992" w:type="dxa"/>
            <w:vAlign w:val="center"/>
          </w:tcPr>
          <w:p w:rsidR="00603408" w:rsidRPr="00603408" w:rsidRDefault="00603408" w:rsidP="00970815">
            <w:pPr>
              <w:jc w:val="center"/>
              <w:rPr>
                <w:rFonts w:ascii="Times New Roman" w:hAnsi="Times New Roman" w:cs="Times New Roman"/>
                <w:sz w:val="28"/>
                <w:szCs w:val="28"/>
              </w:rPr>
            </w:pPr>
            <w:r w:rsidRPr="00603408">
              <w:rPr>
                <w:rFonts w:ascii="Times New Roman" w:hAnsi="Times New Roman" w:cs="Times New Roman"/>
                <w:sz w:val="28"/>
                <w:szCs w:val="28"/>
              </w:rPr>
              <w:t>10</w:t>
            </w:r>
          </w:p>
        </w:tc>
      </w:tr>
      <w:tr w:rsidR="00603408" w:rsidRPr="00603408" w:rsidTr="00603408">
        <w:tc>
          <w:tcPr>
            <w:tcW w:w="1844" w:type="dxa"/>
            <w:vMerge/>
          </w:tcPr>
          <w:p w:rsidR="00603408" w:rsidRPr="00603408" w:rsidRDefault="00603408" w:rsidP="00970815">
            <w:pPr>
              <w:rPr>
                <w:rFonts w:ascii="Times New Roman" w:hAnsi="Times New Roman" w:cs="Times New Roman"/>
                <w:sz w:val="28"/>
                <w:szCs w:val="28"/>
              </w:rPr>
            </w:pPr>
          </w:p>
        </w:tc>
        <w:tc>
          <w:tcPr>
            <w:tcW w:w="7087" w:type="dxa"/>
          </w:tcPr>
          <w:p w:rsidR="00603408" w:rsidRPr="00603408" w:rsidRDefault="00603408" w:rsidP="00970815">
            <w:pPr>
              <w:rPr>
                <w:rFonts w:ascii="Times New Roman" w:hAnsi="Times New Roman" w:cs="Times New Roman"/>
                <w:sz w:val="28"/>
                <w:szCs w:val="28"/>
              </w:rPr>
            </w:pPr>
            <w:r w:rsidRPr="00603408">
              <w:rPr>
                <w:rFonts w:ascii="Times New Roman" w:hAnsi="Times New Roman" w:cs="Times New Roman"/>
                <w:sz w:val="28"/>
                <w:szCs w:val="28"/>
              </w:rPr>
              <w:t>Застосовує теоретичні знання для розв’язування нестандартних завдань з обґрунтуванням дій, аргументує і веде діалог. Оцінює результати власної діяльності.</w:t>
            </w:r>
          </w:p>
        </w:tc>
        <w:tc>
          <w:tcPr>
            <w:tcW w:w="992" w:type="dxa"/>
            <w:vAlign w:val="center"/>
          </w:tcPr>
          <w:p w:rsidR="00603408" w:rsidRPr="00603408" w:rsidRDefault="00603408" w:rsidP="00970815">
            <w:pPr>
              <w:jc w:val="center"/>
              <w:rPr>
                <w:rFonts w:ascii="Times New Roman" w:hAnsi="Times New Roman" w:cs="Times New Roman"/>
                <w:sz w:val="28"/>
                <w:szCs w:val="28"/>
              </w:rPr>
            </w:pPr>
            <w:r w:rsidRPr="00603408">
              <w:rPr>
                <w:rFonts w:ascii="Times New Roman" w:hAnsi="Times New Roman" w:cs="Times New Roman"/>
                <w:sz w:val="28"/>
                <w:szCs w:val="28"/>
              </w:rPr>
              <w:t>11</w:t>
            </w:r>
          </w:p>
        </w:tc>
      </w:tr>
      <w:tr w:rsidR="00603408" w:rsidRPr="00603408" w:rsidTr="00603408">
        <w:tc>
          <w:tcPr>
            <w:tcW w:w="1844" w:type="dxa"/>
            <w:vMerge/>
          </w:tcPr>
          <w:p w:rsidR="00603408" w:rsidRPr="00603408" w:rsidRDefault="00603408" w:rsidP="00970815">
            <w:pPr>
              <w:rPr>
                <w:rFonts w:ascii="Times New Roman" w:hAnsi="Times New Roman" w:cs="Times New Roman"/>
                <w:sz w:val="28"/>
                <w:szCs w:val="28"/>
              </w:rPr>
            </w:pPr>
          </w:p>
        </w:tc>
        <w:tc>
          <w:tcPr>
            <w:tcW w:w="7087" w:type="dxa"/>
          </w:tcPr>
          <w:p w:rsidR="00603408" w:rsidRPr="00603408" w:rsidRDefault="00603408" w:rsidP="00970815">
            <w:pPr>
              <w:rPr>
                <w:rFonts w:ascii="Times New Roman" w:hAnsi="Times New Roman" w:cs="Times New Roman"/>
                <w:sz w:val="28"/>
                <w:szCs w:val="28"/>
              </w:rPr>
            </w:pPr>
            <w:r w:rsidRPr="00603408">
              <w:rPr>
                <w:rFonts w:ascii="Times New Roman" w:hAnsi="Times New Roman" w:cs="Times New Roman"/>
                <w:sz w:val="28"/>
                <w:szCs w:val="28"/>
              </w:rPr>
              <w:t>Застосовує теоретичні знання для розв’язування стандартних і нестандартних завдань;творчо їх використовує у процесі продуктивної діяльності; висловлює свою думку,  обґрунтовує її. Усвідомлює необхідність навчання протягом усього життя</w:t>
            </w:r>
          </w:p>
        </w:tc>
        <w:tc>
          <w:tcPr>
            <w:tcW w:w="992" w:type="dxa"/>
            <w:vAlign w:val="center"/>
          </w:tcPr>
          <w:p w:rsidR="00603408" w:rsidRPr="00603408" w:rsidRDefault="00603408" w:rsidP="00970815">
            <w:pPr>
              <w:jc w:val="center"/>
              <w:rPr>
                <w:rFonts w:ascii="Times New Roman" w:hAnsi="Times New Roman" w:cs="Times New Roman"/>
                <w:sz w:val="28"/>
                <w:szCs w:val="28"/>
              </w:rPr>
            </w:pPr>
            <w:r w:rsidRPr="00603408">
              <w:rPr>
                <w:rFonts w:ascii="Times New Roman" w:hAnsi="Times New Roman" w:cs="Times New Roman"/>
                <w:sz w:val="28"/>
                <w:szCs w:val="28"/>
              </w:rPr>
              <w:t>12</w:t>
            </w:r>
          </w:p>
        </w:tc>
      </w:tr>
    </w:tbl>
    <w:p w:rsidR="00603408" w:rsidRPr="005C66F0" w:rsidRDefault="00603408" w:rsidP="00970815">
      <w:pPr>
        <w:spacing w:after="0" w:line="240" w:lineRule="auto"/>
        <w:jc w:val="center"/>
        <w:rPr>
          <w:rFonts w:ascii="Times New Roman" w:hAnsi="Times New Roman" w:cs="Times New Roman"/>
          <w:sz w:val="28"/>
          <w:szCs w:val="28"/>
        </w:rPr>
      </w:pPr>
      <w:r w:rsidRPr="005C66F0">
        <w:rPr>
          <w:rFonts w:ascii="Times New Roman" w:hAnsi="Times New Roman" w:cs="Times New Roman"/>
          <w:b/>
          <w:sz w:val="28"/>
          <w:szCs w:val="28"/>
        </w:rPr>
        <w:t>Оцінювання усних відповідей на етапі узагальнення і систематизації набутих знань</w:t>
      </w:r>
    </w:p>
    <w:tbl>
      <w:tblPr>
        <w:tblStyle w:val="a3"/>
        <w:tblW w:w="10065" w:type="dxa"/>
        <w:tblInd w:w="-176" w:type="dxa"/>
        <w:tblLook w:val="04A0" w:firstRow="1" w:lastRow="0" w:firstColumn="1" w:lastColumn="0" w:noHBand="0" w:noVBand="1"/>
      </w:tblPr>
      <w:tblGrid>
        <w:gridCol w:w="1844"/>
        <w:gridCol w:w="7087"/>
        <w:gridCol w:w="1134"/>
      </w:tblGrid>
      <w:tr w:rsidR="00603408" w:rsidRPr="005C66F0" w:rsidTr="005C66F0">
        <w:tc>
          <w:tcPr>
            <w:tcW w:w="1844" w:type="dxa"/>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Рівень навчальних досягнень</w:t>
            </w:r>
          </w:p>
        </w:tc>
        <w:tc>
          <w:tcPr>
            <w:tcW w:w="7087" w:type="dxa"/>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Характеристика навчальних досягнень ліцеїстів</w:t>
            </w:r>
          </w:p>
        </w:tc>
        <w:tc>
          <w:tcPr>
            <w:tcW w:w="1134" w:type="dxa"/>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Бали</w:t>
            </w:r>
          </w:p>
        </w:tc>
      </w:tr>
      <w:tr w:rsidR="00603408" w:rsidRPr="005C66F0" w:rsidTr="005C66F0">
        <w:tc>
          <w:tcPr>
            <w:tcW w:w="1844" w:type="dxa"/>
            <w:vMerge w:val="restart"/>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І</w:t>
            </w:r>
          </w:p>
        </w:tc>
        <w:tc>
          <w:tcPr>
            <w:tcW w:w="7087" w:type="dxa"/>
          </w:tcPr>
          <w:p w:rsidR="00603408" w:rsidRPr="005C66F0" w:rsidRDefault="00603408" w:rsidP="00970815">
            <w:pPr>
              <w:jc w:val="both"/>
              <w:rPr>
                <w:rFonts w:ascii="Times New Roman" w:hAnsi="Times New Roman" w:cs="Times New Roman"/>
                <w:sz w:val="28"/>
                <w:szCs w:val="28"/>
              </w:rPr>
            </w:pPr>
            <w:r w:rsidRPr="005C66F0">
              <w:rPr>
                <w:rFonts w:ascii="Times New Roman" w:hAnsi="Times New Roman" w:cs="Times New Roman"/>
                <w:sz w:val="28"/>
                <w:szCs w:val="28"/>
              </w:rPr>
              <w:t xml:space="preserve">Знає і виконує правила техніки безпеки життєдіяльності; пригадує матеріал теми,знає деякі визначення, терміни і об’єкти </w:t>
            </w:r>
          </w:p>
        </w:tc>
        <w:tc>
          <w:tcPr>
            <w:tcW w:w="1134" w:type="dxa"/>
            <w:vAlign w:val="center"/>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1</w:t>
            </w:r>
          </w:p>
        </w:tc>
      </w:tr>
      <w:tr w:rsidR="00603408" w:rsidRPr="005C66F0" w:rsidTr="005C66F0">
        <w:tc>
          <w:tcPr>
            <w:tcW w:w="1844" w:type="dxa"/>
            <w:vMerge/>
          </w:tcPr>
          <w:p w:rsidR="00603408" w:rsidRPr="005C66F0" w:rsidRDefault="00603408" w:rsidP="00970815">
            <w:pPr>
              <w:jc w:val="center"/>
              <w:rPr>
                <w:rFonts w:ascii="Times New Roman" w:hAnsi="Times New Roman" w:cs="Times New Roman"/>
                <w:sz w:val="28"/>
                <w:szCs w:val="28"/>
              </w:rPr>
            </w:pPr>
          </w:p>
        </w:tc>
        <w:tc>
          <w:tcPr>
            <w:tcW w:w="7087" w:type="dxa"/>
          </w:tcPr>
          <w:p w:rsidR="00603408" w:rsidRPr="005C66F0" w:rsidRDefault="00603408" w:rsidP="00970815">
            <w:pPr>
              <w:jc w:val="both"/>
              <w:rPr>
                <w:rFonts w:ascii="Times New Roman" w:hAnsi="Times New Roman" w:cs="Times New Roman"/>
                <w:sz w:val="28"/>
                <w:szCs w:val="28"/>
              </w:rPr>
            </w:pPr>
            <w:r w:rsidRPr="005C66F0">
              <w:rPr>
                <w:rFonts w:ascii="Times New Roman" w:hAnsi="Times New Roman" w:cs="Times New Roman"/>
                <w:sz w:val="28"/>
                <w:szCs w:val="28"/>
              </w:rPr>
              <w:t>Може фрагментарно відтворити інформацію про окремі об’єкти, явища  і факти</w:t>
            </w:r>
          </w:p>
        </w:tc>
        <w:tc>
          <w:tcPr>
            <w:tcW w:w="1134" w:type="dxa"/>
            <w:vAlign w:val="center"/>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2</w:t>
            </w:r>
          </w:p>
        </w:tc>
      </w:tr>
      <w:tr w:rsidR="00603408" w:rsidRPr="005C66F0" w:rsidTr="005C66F0">
        <w:tc>
          <w:tcPr>
            <w:tcW w:w="1844" w:type="dxa"/>
            <w:vMerge/>
          </w:tcPr>
          <w:p w:rsidR="00603408" w:rsidRPr="005C66F0" w:rsidRDefault="00603408" w:rsidP="00970815">
            <w:pPr>
              <w:jc w:val="center"/>
              <w:rPr>
                <w:rFonts w:ascii="Times New Roman" w:hAnsi="Times New Roman" w:cs="Times New Roman"/>
                <w:sz w:val="28"/>
                <w:szCs w:val="28"/>
              </w:rPr>
            </w:pPr>
          </w:p>
        </w:tc>
        <w:tc>
          <w:tcPr>
            <w:tcW w:w="7087" w:type="dxa"/>
          </w:tcPr>
          <w:p w:rsidR="00603408" w:rsidRPr="005C66F0" w:rsidRDefault="00603408" w:rsidP="00970815">
            <w:pPr>
              <w:jc w:val="both"/>
              <w:rPr>
                <w:rFonts w:ascii="Times New Roman" w:hAnsi="Times New Roman" w:cs="Times New Roman"/>
                <w:sz w:val="28"/>
                <w:szCs w:val="28"/>
              </w:rPr>
            </w:pPr>
            <w:r w:rsidRPr="005C66F0">
              <w:rPr>
                <w:rFonts w:ascii="Times New Roman" w:hAnsi="Times New Roman" w:cs="Times New Roman"/>
                <w:sz w:val="28"/>
                <w:szCs w:val="28"/>
              </w:rPr>
              <w:t>Має знання незначного загального обсягу за відсутності сформованих умінь і навичок. З допомогою вчителя виконує елементарні завдання</w:t>
            </w:r>
          </w:p>
        </w:tc>
        <w:tc>
          <w:tcPr>
            <w:tcW w:w="1134" w:type="dxa"/>
            <w:vAlign w:val="center"/>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3</w:t>
            </w:r>
          </w:p>
        </w:tc>
      </w:tr>
      <w:tr w:rsidR="00603408" w:rsidRPr="005C66F0" w:rsidTr="005C66F0">
        <w:tc>
          <w:tcPr>
            <w:tcW w:w="1844" w:type="dxa"/>
            <w:vMerge w:val="restart"/>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ІІ</w:t>
            </w:r>
          </w:p>
        </w:tc>
        <w:tc>
          <w:tcPr>
            <w:tcW w:w="7087" w:type="dxa"/>
          </w:tcPr>
          <w:p w:rsidR="00603408" w:rsidRPr="005C66F0" w:rsidRDefault="00603408" w:rsidP="00970815">
            <w:pPr>
              <w:jc w:val="both"/>
              <w:rPr>
                <w:rFonts w:ascii="Times New Roman" w:hAnsi="Times New Roman" w:cs="Times New Roman"/>
                <w:sz w:val="28"/>
                <w:szCs w:val="28"/>
              </w:rPr>
            </w:pPr>
            <w:r w:rsidRPr="005C66F0">
              <w:rPr>
                <w:rFonts w:ascii="Times New Roman" w:hAnsi="Times New Roman" w:cs="Times New Roman"/>
                <w:sz w:val="28"/>
                <w:szCs w:val="28"/>
              </w:rPr>
              <w:t>Застосовує набуті знання для розв’язування типових завдань; може з допомогою учасників освітнього процесу відтворити частину навчального матеріалу</w:t>
            </w:r>
          </w:p>
        </w:tc>
        <w:tc>
          <w:tcPr>
            <w:tcW w:w="1134" w:type="dxa"/>
            <w:vAlign w:val="center"/>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4</w:t>
            </w:r>
          </w:p>
        </w:tc>
      </w:tr>
      <w:tr w:rsidR="00603408" w:rsidRPr="005C66F0" w:rsidTr="005C66F0">
        <w:tc>
          <w:tcPr>
            <w:tcW w:w="1844" w:type="dxa"/>
            <w:vMerge/>
          </w:tcPr>
          <w:p w:rsidR="00603408" w:rsidRPr="005C66F0" w:rsidRDefault="00603408" w:rsidP="00970815">
            <w:pPr>
              <w:jc w:val="center"/>
              <w:rPr>
                <w:rFonts w:ascii="Times New Roman" w:hAnsi="Times New Roman" w:cs="Times New Roman"/>
                <w:sz w:val="28"/>
                <w:szCs w:val="28"/>
              </w:rPr>
            </w:pPr>
          </w:p>
        </w:tc>
        <w:tc>
          <w:tcPr>
            <w:tcW w:w="7087" w:type="dxa"/>
          </w:tcPr>
          <w:p w:rsidR="00603408" w:rsidRPr="005C66F0" w:rsidRDefault="00603408" w:rsidP="00970815">
            <w:pPr>
              <w:jc w:val="both"/>
              <w:rPr>
                <w:rFonts w:ascii="Times New Roman" w:hAnsi="Times New Roman" w:cs="Times New Roman"/>
                <w:sz w:val="28"/>
                <w:szCs w:val="28"/>
              </w:rPr>
            </w:pPr>
            <w:r w:rsidRPr="005C66F0">
              <w:rPr>
                <w:rFonts w:ascii="Times New Roman" w:hAnsi="Times New Roman" w:cs="Times New Roman"/>
                <w:sz w:val="28"/>
                <w:szCs w:val="28"/>
              </w:rPr>
              <w:t>Самостійно, з помилками і неточностями дає визначення. Має стійкі навички виконання елементарних дій з опрацювання даних</w:t>
            </w:r>
          </w:p>
        </w:tc>
        <w:tc>
          <w:tcPr>
            <w:tcW w:w="1134" w:type="dxa"/>
            <w:vAlign w:val="center"/>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5</w:t>
            </w:r>
          </w:p>
        </w:tc>
      </w:tr>
      <w:tr w:rsidR="00603408" w:rsidRPr="005C66F0" w:rsidTr="005C66F0">
        <w:tc>
          <w:tcPr>
            <w:tcW w:w="1844" w:type="dxa"/>
            <w:vMerge/>
          </w:tcPr>
          <w:p w:rsidR="00603408" w:rsidRPr="005C66F0" w:rsidRDefault="00603408" w:rsidP="00970815">
            <w:pPr>
              <w:jc w:val="center"/>
              <w:rPr>
                <w:rFonts w:ascii="Times New Roman" w:hAnsi="Times New Roman" w:cs="Times New Roman"/>
                <w:sz w:val="28"/>
                <w:szCs w:val="28"/>
              </w:rPr>
            </w:pPr>
          </w:p>
        </w:tc>
        <w:tc>
          <w:tcPr>
            <w:tcW w:w="7087" w:type="dxa"/>
          </w:tcPr>
          <w:p w:rsidR="00603408" w:rsidRPr="005C66F0" w:rsidRDefault="00603408" w:rsidP="00970815">
            <w:pPr>
              <w:jc w:val="both"/>
              <w:rPr>
                <w:rFonts w:ascii="Times New Roman" w:hAnsi="Times New Roman" w:cs="Times New Roman"/>
                <w:sz w:val="28"/>
                <w:szCs w:val="28"/>
              </w:rPr>
            </w:pPr>
            <w:r w:rsidRPr="005C66F0">
              <w:rPr>
                <w:rFonts w:ascii="Times New Roman" w:hAnsi="Times New Roman" w:cs="Times New Roman"/>
                <w:sz w:val="28"/>
                <w:szCs w:val="28"/>
              </w:rPr>
              <w:t>Розуміє та розрізняє типи об’єктів і процесів для розв’язування завдань. Розв’язує типові завдання на одну дію.</w:t>
            </w:r>
          </w:p>
        </w:tc>
        <w:tc>
          <w:tcPr>
            <w:tcW w:w="1134" w:type="dxa"/>
            <w:vAlign w:val="center"/>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6</w:t>
            </w:r>
          </w:p>
        </w:tc>
      </w:tr>
      <w:tr w:rsidR="00603408" w:rsidRPr="005C66F0" w:rsidTr="005C66F0">
        <w:tc>
          <w:tcPr>
            <w:tcW w:w="1844" w:type="dxa"/>
            <w:vMerge w:val="restart"/>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lastRenderedPageBreak/>
              <w:t>ІІІ</w:t>
            </w:r>
          </w:p>
        </w:tc>
        <w:tc>
          <w:tcPr>
            <w:tcW w:w="7087" w:type="dxa"/>
          </w:tcPr>
          <w:p w:rsidR="00603408" w:rsidRPr="005C66F0" w:rsidRDefault="00603408" w:rsidP="00970815">
            <w:pPr>
              <w:jc w:val="both"/>
              <w:rPr>
                <w:rFonts w:ascii="Times New Roman" w:hAnsi="Times New Roman" w:cs="Times New Roman"/>
                <w:sz w:val="28"/>
                <w:szCs w:val="28"/>
              </w:rPr>
            </w:pPr>
            <w:r w:rsidRPr="005C66F0">
              <w:rPr>
                <w:rFonts w:ascii="Times New Roman" w:hAnsi="Times New Roman" w:cs="Times New Roman"/>
                <w:sz w:val="28"/>
                <w:szCs w:val="28"/>
              </w:rPr>
              <w:t>Розв’язує вправи, що передбачають декілька кроків із застосування фактів, формул, теорем, законів, понять з теми. Уміє виконувати навчальні завдання, передбачені програмою</w:t>
            </w:r>
          </w:p>
        </w:tc>
        <w:tc>
          <w:tcPr>
            <w:tcW w:w="1134" w:type="dxa"/>
            <w:vAlign w:val="center"/>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7</w:t>
            </w:r>
          </w:p>
        </w:tc>
      </w:tr>
      <w:tr w:rsidR="00603408" w:rsidRPr="005C66F0" w:rsidTr="005C66F0">
        <w:tc>
          <w:tcPr>
            <w:tcW w:w="1844" w:type="dxa"/>
            <w:vMerge/>
          </w:tcPr>
          <w:p w:rsidR="00603408" w:rsidRPr="005C66F0" w:rsidRDefault="00603408" w:rsidP="00970815">
            <w:pPr>
              <w:jc w:val="center"/>
              <w:rPr>
                <w:rFonts w:ascii="Times New Roman" w:hAnsi="Times New Roman" w:cs="Times New Roman"/>
                <w:sz w:val="28"/>
                <w:szCs w:val="28"/>
              </w:rPr>
            </w:pPr>
          </w:p>
        </w:tc>
        <w:tc>
          <w:tcPr>
            <w:tcW w:w="7087" w:type="dxa"/>
          </w:tcPr>
          <w:p w:rsidR="00603408" w:rsidRPr="005C66F0" w:rsidRDefault="00603408" w:rsidP="00970815">
            <w:pPr>
              <w:rPr>
                <w:rFonts w:ascii="Times New Roman" w:hAnsi="Times New Roman" w:cs="Times New Roman"/>
                <w:sz w:val="28"/>
                <w:szCs w:val="28"/>
              </w:rPr>
            </w:pPr>
            <w:r w:rsidRPr="005C66F0">
              <w:rPr>
                <w:rFonts w:ascii="Times New Roman" w:hAnsi="Times New Roman" w:cs="Times New Roman"/>
                <w:sz w:val="28"/>
                <w:szCs w:val="28"/>
              </w:rPr>
              <w:t>Вміє здійснювати поділ об’єкта на складові, знаходити спільні риси або різницю між ними. Намагається аналізувати, встановлювати зв’язки.</w:t>
            </w:r>
          </w:p>
        </w:tc>
        <w:tc>
          <w:tcPr>
            <w:tcW w:w="1134" w:type="dxa"/>
            <w:vAlign w:val="center"/>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8</w:t>
            </w:r>
          </w:p>
        </w:tc>
      </w:tr>
      <w:tr w:rsidR="00603408" w:rsidRPr="005C66F0" w:rsidTr="005C66F0">
        <w:tc>
          <w:tcPr>
            <w:tcW w:w="1844" w:type="dxa"/>
            <w:vMerge/>
          </w:tcPr>
          <w:p w:rsidR="00603408" w:rsidRPr="005C66F0" w:rsidRDefault="00603408" w:rsidP="00970815">
            <w:pPr>
              <w:jc w:val="center"/>
              <w:rPr>
                <w:rFonts w:ascii="Times New Roman" w:hAnsi="Times New Roman" w:cs="Times New Roman"/>
                <w:sz w:val="28"/>
                <w:szCs w:val="28"/>
              </w:rPr>
            </w:pPr>
          </w:p>
        </w:tc>
        <w:tc>
          <w:tcPr>
            <w:tcW w:w="7087" w:type="dxa"/>
          </w:tcPr>
          <w:p w:rsidR="00603408" w:rsidRPr="005C66F0" w:rsidRDefault="00603408" w:rsidP="00970815">
            <w:pPr>
              <w:rPr>
                <w:rFonts w:ascii="Times New Roman" w:hAnsi="Times New Roman" w:cs="Times New Roman"/>
                <w:sz w:val="28"/>
                <w:szCs w:val="28"/>
              </w:rPr>
            </w:pPr>
            <w:r w:rsidRPr="005C66F0">
              <w:rPr>
                <w:rFonts w:ascii="Times New Roman" w:hAnsi="Times New Roman" w:cs="Times New Roman"/>
                <w:sz w:val="28"/>
                <w:szCs w:val="28"/>
              </w:rPr>
              <w:t>Використовує типи об’єктів та процесів для розв’язування завдань із різних предметних галузей. Уміє аналізувати та систематизувати інформацію. Використовує додаткові засоби для пошуку потрібної інформації.</w:t>
            </w:r>
          </w:p>
        </w:tc>
        <w:tc>
          <w:tcPr>
            <w:tcW w:w="1134" w:type="dxa"/>
            <w:vAlign w:val="center"/>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9</w:t>
            </w:r>
          </w:p>
        </w:tc>
      </w:tr>
      <w:tr w:rsidR="00603408" w:rsidRPr="005C66F0" w:rsidTr="005C66F0">
        <w:tc>
          <w:tcPr>
            <w:tcW w:w="1844" w:type="dxa"/>
            <w:vMerge w:val="restart"/>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lang w:val="en-US"/>
              </w:rPr>
              <w:t>IV</w:t>
            </w:r>
          </w:p>
        </w:tc>
        <w:tc>
          <w:tcPr>
            <w:tcW w:w="7087" w:type="dxa"/>
          </w:tcPr>
          <w:p w:rsidR="00603408" w:rsidRPr="005C66F0" w:rsidRDefault="00603408" w:rsidP="00970815">
            <w:pPr>
              <w:jc w:val="both"/>
              <w:rPr>
                <w:rFonts w:ascii="Times New Roman" w:hAnsi="Times New Roman" w:cs="Times New Roman"/>
                <w:sz w:val="28"/>
                <w:szCs w:val="28"/>
              </w:rPr>
            </w:pPr>
            <w:r w:rsidRPr="005C66F0">
              <w:rPr>
                <w:rFonts w:ascii="Times New Roman" w:hAnsi="Times New Roman" w:cs="Times New Roman"/>
                <w:sz w:val="28"/>
                <w:szCs w:val="28"/>
              </w:rPr>
              <w:t>Розв’язує завдання з обґрунтуванням своїх дій, пропонує різні методи і підходи, розв’язує завдання з логічним навантаженням, що відповідають вимогам державної програми у повному обсязі</w:t>
            </w:r>
          </w:p>
        </w:tc>
        <w:tc>
          <w:tcPr>
            <w:tcW w:w="1134" w:type="dxa"/>
            <w:vAlign w:val="center"/>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10</w:t>
            </w:r>
          </w:p>
        </w:tc>
      </w:tr>
      <w:tr w:rsidR="00603408" w:rsidRPr="005C66F0" w:rsidTr="005C66F0">
        <w:tc>
          <w:tcPr>
            <w:tcW w:w="1844" w:type="dxa"/>
            <w:vMerge/>
          </w:tcPr>
          <w:p w:rsidR="00603408" w:rsidRPr="005C66F0" w:rsidRDefault="00603408" w:rsidP="00970815">
            <w:pPr>
              <w:jc w:val="center"/>
              <w:rPr>
                <w:rFonts w:ascii="Times New Roman" w:hAnsi="Times New Roman" w:cs="Times New Roman"/>
                <w:sz w:val="28"/>
                <w:szCs w:val="28"/>
              </w:rPr>
            </w:pPr>
          </w:p>
        </w:tc>
        <w:tc>
          <w:tcPr>
            <w:tcW w:w="7087" w:type="dxa"/>
          </w:tcPr>
          <w:p w:rsidR="00603408" w:rsidRPr="005C66F0" w:rsidRDefault="00603408" w:rsidP="00970815">
            <w:pPr>
              <w:rPr>
                <w:rFonts w:ascii="Times New Roman" w:hAnsi="Times New Roman" w:cs="Times New Roman"/>
                <w:sz w:val="28"/>
                <w:szCs w:val="28"/>
              </w:rPr>
            </w:pPr>
            <w:r w:rsidRPr="005C66F0">
              <w:rPr>
                <w:rFonts w:ascii="Times New Roman" w:hAnsi="Times New Roman" w:cs="Times New Roman"/>
                <w:sz w:val="28"/>
                <w:szCs w:val="28"/>
              </w:rPr>
              <w:t>Володіє системними знаннями з предмета і оцінює результати своєї роботи. Планує і проводить навчальні дослідження (експерименти) та оцінює результати власної діяльності.</w:t>
            </w:r>
          </w:p>
        </w:tc>
        <w:tc>
          <w:tcPr>
            <w:tcW w:w="1134" w:type="dxa"/>
            <w:vAlign w:val="center"/>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11</w:t>
            </w:r>
          </w:p>
        </w:tc>
      </w:tr>
      <w:tr w:rsidR="00603408" w:rsidRPr="005C66F0" w:rsidTr="005C66F0">
        <w:tc>
          <w:tcPr>
            <w:tcW w:w="1844" w:type="dxa"/>
            <w:vMerge/>
          </w:tcPr>
          <w:p w:rsidR="00603408" w:rsidRPr="005C66F0" w:rsidRDefault="00603408" w:rsidP="00970815">
            <w:pPr>
              <w:jc w:val="center"/>
              <w:rPr>
                <w:rFonts w:ascii="Times New Roman" w:hAnsi="Times New Roman" w:cs="Times New Roman"/>
                <w:sz w:val="28"/>
                <w:szCs w:val="28"/>
              </w:rPr>
            </w:pPr>
          </w:p>
        </w:tc>
        <w:tc>
          <w:tcPr>
            <w:tcW w:w="7087" w:type="dxa"/>
          </w:tcPr>
          <w:p w:rsidR="00603408" w:rsidRPr="005C66F0" w:rsidRDefault="00603408" w:rsidP="00970815">
            <w:pPr>
              <w:rPr>
                <w:rFonts w:ascii="Times New Roman" w:hAnsi="Times New Roman" w:cs="Times New Roman"/>
                <w:sz w:val="28"/>
                <w:szCs w:val="28"/>
              </w:rPr>
            </w:pPr>
            <w:r w:rsidRPr="005C66F0">
              <w:rPr>
                <w:rFonts w:ascii="Times New Roman" w:hAnsi="Times New Roman" w:cs="Times New Roman"/>
                <w:sz w:val="28"/>
                <w:szCs w:val="28"/>
              </w:rPr>
              <w:t>Створює моделі об’єктів та процесів для розв’язування завдань. Аргументує свої міркування посилаючись на факти з різних предметних галузей.</w:t>
            </w:r>
          </w:p>
        </w:tc>
        <w:tc>
          <w:tcPr>
            <w:tcW w:w="1134" w:type="dxa"/>
            <w:vAlign w:val="center"/>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12</w:t>
            </w:r>
          </w:p>
        </w:tc>
      </w:tr>
    </w:tbl>
    <w:p w:rsidR="00603408" w:rsidRPr="005C66F0" w:rsidRDefault="00603408" w:rsidP="00970815">
      <w:pPr>
        <w:spacing w:after="0" w:line="240" w:lineRule="auto"/>
        <w:jc w:val="center"/>
        <w:rPr>
          <w:rFonts w:ascii="Times New Roman" w:hAnsi="Times New Roman" w:cs="Times New Roman"/>
          <w:b/>
          <w:sz w:val="28"/>
          <w:szCs w:val="28"/>
        </w:rPr>
      </w:pPr>
      <w:r w:rsidRPr="005C66F0">
        <w:rPr>
          <w:rFonts w:ascii="Times New Roman" w:hAnsi="Times New Roman" w:cs="Times New Roman"/>
          <w:b/>
          <w:sz w:val="28"/>
          <w:szCs w:val="28"/>
        </w:rPr>
        <w:t>Оцінювання письмових робіт на етапі контролю знань, умінь і навичок ліцеїстів у форматі ЗНО</w:t>
      </w:r>
    </w:p>
    <w:tbl>
      <w:tblPr>
        <w:tblStyle w:val="a3"/>
        <w:tblW w:w="10195" w:type="dxa"/>
        <w:tblInd w:w="-176" w:type="dxa"/>
        <w:tblLayout w:type="fixed"/>
        <w:tblLook w:val="04A0" w:firstRow="1" w:lastRow="0" w:firstColumn="1" w:lastColumn="0" w:noHBand="0" w:noVBand="1"/>
      </w:tblPr>
      <w:tblGrid>
        <w:gridCol w:w="568"/>
        <w:gridCol w:w="3260"/>
        <w:gridCol w:w="4394"/>
        <w:gridCol w:w="1973"/>
      </w:tblGrid>
      <w:tr w:rsidR="00603408" w:rsidRPr="005C66F0" w:rsidTr="00970815">
        <w:trPr>
          <w:trHeight w:val="6"/>
        </w:trPr>
        <w:tc>
          <w:tcPr>
            <w:tcW w:w="568" w:type="dxa"/>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w:t>
            </w:r>
          </w:p>
        </w:tc>
        <w:tc>
          <w:tcPr>
            <w:tcW w:w="3260" w:type="dxa"/>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Тип завдань</w:t>
            </w:r>
          </w:p>
        </w:tc>
        <w:tc>
          <w:tcPr>
            <w:tcW w:w="4394" w:type="dxa"/>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Характеристика та вимоги до виконання завдань</w:t>
            </w:r>
          </w:p>
        </w:tc>
        <w:tc>
          <w:tcPr>
            <w:tcW w:w="1973" w:type="dxa"/>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 xml:space="preserve">Максимальна  кількість балів </w:t>
            </w:r>
          </w:p>
        </w:tc>
      </w:tr>
      <w:tr w:rsidR="00603408" w:rsidRPr="005C66F0" w:rsidTr="00970815">
        <w:trPr>
          <w:trHeight w:val="40"/>
        </w:trPr>
        <w:tc>
          <w:tcPr>
            <w:tcW w:w="568" w:type="dxa"/>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lang w:val="en-US"/>
              </w:rPr>
              <w:t>1</w:t>
            </w:r>
          </w:p>
        </w:tc>
        <w:tc>
          <w:tcPr>
            <w:tcW w:w="3260" w:type="dxa"/>
          </w:tcPr>
          <w:p w:rsidR="00603408" w:rsidRPr="005C66F0" w:rsidRDefault="00603408" w:rsidP="00970815">
            <w:pPr>
              <w:rPr>
                <w:rFonts w:ascii="Times New Roman" w:hAnsi="Times New Roman" w:cs="Times New Roman"/>
                <w:sz w:val="28"/>
                <w:szCs w:val="28"/>
              </w:rPr>
            </w:pPr>
            <w:r w:rsidRPr="005C66F0">
              <w:rPr>
                <w:rFonts w:ascii="Times New Roman" w:hAnsi="Times New Roman" w:cs="Times New Roman"/>
                <w:sz w:val="28"/>
                <w:szCs w:val="28"/>
              </w:rPr>
              <w:t>Тестові завдання, що передбачають вибір однієї правильної відповіді з групи запропонованих варіантів відповідей</w:t>
            </w:r>
          </w:p>
        </w:tc>
        <w:tc>
          <w:tcPr>
            <w:tcW w:w="4394" w:type="dxa"/>
          </w:tcPr>
          <w:p w:rsidR="00603408" w:rsidRPr="005C66F0" w:rsidRDefault="00603408" w:rsidP="00970815">
            <w:pPr>
              <w:autoSpaceDE w:val="0"/>
              <w:autoSpaceDN w:val="0"/>
              <w:adjustRightInd w:val="0"/>
              <w:ind w:right="282"/>
              <w:rPr>
                <w:rFonts w:ascii="Times New Roman" w:hAnsi="Times New Roman" w:cs="Times New Roman"/>
                <w:sz w:val="28"/>
                <w:szCs w:val="28"/>
              </w:rPr>
            </w:pPr>
            <w:r w:rsidRPr="005C66F0">
              <w:rPr>
                <w:rFonts w:ascii="Times New Roman" w:hAnsi="Times New Roman" w:cs="Times New Roman"/>
                <w:bCs/>
                <w:sz w:val="28"/>
                <w:szCs w:val="28"/>
              </w:rPr>
              <w:t xml:space="preserve">Завдання з однією правильною відповіддю </w:t>
            </w:r>
            <w:r w:rsidRPr="005C66F0">
              <w:rPr>
                <w:rFonts w:ascii="Times New Roman" w:hAnsi="Times New Roman" w:cs="Times New Roman"/>
                <w:sz w:val="28"/>
                <w:szCs w:val="28"/>
              </w:rPr>
              <w:t>складається з умови та чотирьох - п’яти варіантів вибору, один з яких правильний, а решта – дистрактори</w:t>
            </w:r>
          </w:p>
        </w:tc>
        <w:tc>
          <w:tcPr>
            <w:tcW w:w="1973" w:type="dxa"/>
          </w:tcPr>
          <w:p w:rsidR="00603408" w:rsidRPr="005C66F0" w:rsidRDefault="00603408" w:rsidP="00970815">
            <w:pPr>
              <w:jc w:val="center"/>
              <w:rPr>
                <w:rFonts w:ascii="Times New Roman" w:hAnsi="Times New Roman" w:cs="Times New Roman"/>
                <w:sz w:val="28"/>
                <w:szCs w:val="28"/>
                <w:lang w:val="en-US"/>
              </w:rPr>
            </w:pPr>
            <w:r w:rsidRPr="005C66F0">
              <w:rPr>
                <w:rFonts w:ascii="Times New Roman" w:hAnsi="Times New Roman" w:cs="Times New Roman"/>
                <w:sz w:val="28"/>
                <w:szCs w:val="28"/>
                <w:lang w:val="en-US"/>
              </w:rPr>
              <w:t>1</w:t>
            </w:r>
          </w:p>
        </w:tc>
      </w:tr>
      <w:tr w:rsidR="00603408" w:rsidRPr="005C66F0" w:rsidTr="00970815">
        <w:trPr>
          <w:trHeight w:val="33"/>
        </w:trPr>
        <w:tc>
          <w:tcPr>
            <w:tcW w:w="568" w:type="dxa"/>
          </w:tcPr>
          <w:p w:rsidR="00603408" w:rsidRPr="005C66F0" w:rsidRDefault="00603408" w:rsidP="00970815">
            <w:pPr>
              <w:jc w:val="center"/>
              <w:rPr>
                <w:rFonts w:ascii="Times New Roman" w:hAnsi="Times New Roman" w:cs="Times New Roman"/>
                <w:sz w:val="28"/>
                <w:szCs w:val="28"/>
                <w:lang w:val="en-US"/>
              </w:rPr>
            </w:pPr>
            <w:r w:rsidRPr="005C66F0">
              <w:rPr>
                <w:rFonts w:ascii="Times New Roman" w:hAnsi="Times New Roman" w:cs="Times New Roman"/>
                <w:sz w:val="28"/>
                <w:szCs w:val="28"/>
                <w:lang w:val="en-US"/>
              </w:rPr>
              <w:t>2</w:t>
            </w:r>
          </w:p>
        </w:tc>
        <w:tc>
          <w:tcPr>
            <w:tcW w:w="3260" w:type="dxa"/>
          </w:tcPr>
          <w:p w:rsidR="00603408" w:rsidRPr="005C66F0" w:rsidRDefault="00603408" w:rsidP="00970815">
            <w:pPr>
              <w:rPr>
                <w:rFonts w:ascii="Times New Roman" w:hAnsi="Times New Roman" w:cs="Times New Roman"/>
                <w:sz w:val="28"/>
                <w:szCs w:val="28"/>
              </w:rPr>
            </w:pPr>
            <w:r w:rsidRPr="005C66F0">
              <w:rPr>
                <w:rFonts w:ascii="Times New Roman" w:hAnsi="Times New Roman" w:cs="Times New Roman"/>
                <w:sz w:val="28"/>
                <w:szCs w:val="28"/>
              </w:rPr>
              <w:t>Завдання на встановлення відповідності (логічних пар) між елементами двох списків</w:t>
            </w:r>
          </w:p>
        </w:tc>
        <w:tc>
          <w:tcPr>
            <w:tcW w:w="4394" w:type="dxa"/>
          </w:tcPr>
          <w:p w:rsidR="00603408" w:rsidRPr="005C66F0" w:rsidRDefault="00603408" w:rsidP="00970815">
            <w:pPr>
              <w:autoSpaceDE w:val="0"/>
              <w:autoSpaceDN w:val="0"/>
              <w:adjustRightInd w:val="0"/>
              <w:ind w:right="282"/>
              <w:rPr>
                <w:rFonts w:ascii="Times New Roman" w:hAnsi="Times New Roman" w:cs="Times New Roman"/>
                <w:sz w:val="28"/>
                <w:szCs w:val="28"/>
              </w:rPr>
            </w:pPr>
            <w:r w:rsidRPr="005C66F0">
              <w:rPr>
                <w:rFonts w:ascii="Times New Roman" w:hAnsi="Times New Roman" w:cs="Times New Roman"/>
                <w:sz w:val="28"/>
                <w:szCs w:val="28"/>
              </w:rPr>
              <w:t>Завдання на відповідність. За кожну правильну відповідь виставляється 1 бал</w:t>
            </w:r>
          </w:p>
        </w:tc>
        <w:tc>
          <w:tcPr>
            <w:tcW w:w="1973" w:type="dxa"/>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Залежно від кількості логічних пар</w:t>
            </w:r>
          </w:p>
        </w:tc>
      </w:tr>
      <w:tr w:rsidR="00603408" w:rsidRPr="005C66F0" w:rsidTr="00970815">
        <w:trPr>
          <w:trHeight w:val="3981"/>
        </w:trPr>
        <w:tc>
          <w:tcPr>
            <w:tcW w:w="568" w:type="dxa"/>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lastRenderedPageBreak/>
              <w:t>3</w:t>
            </w:r>
          </w:p>
        </w:tc>
        <w:tc>
          <w:tcPr>
            <w:tcW w:w="3260" w:type="dxa"/>
          </w:tcPr>
          <w:p w:rsidR="00603408" w:rsidRPr="005C66F0" w:rsidRDefault="00603408" w:rsidP="00970815">
            <w:pPr>
              <w:rPr>
                <w:rFonts w:ascii="Times New Roman" w:hAnsi="Times New Roman" w:cs="Times New Roman"/>
                <w:sz w:val="28"/>
                <w:szCs w:val="28"/>
              </w:rPr>
            </w:pPr>
            <w:r w:rsidRPr="005C66F0">
              <w:rPr>
                <w:rFonts w:ascii="Times New Roman" w:hAnsi="Times New Roman" w:cs="Times New Roman"/>
                <w:sz w:val="28"/>
                <w:szCs w:val="28"/>
              </w:rPr>
              <w:t xml:space="preserve">Структуроване завдання з короткою відповіддю у вигляді числа </w:t>
            </w:r>
          </w:p>
        </w:tc>
        <w:tc>
          <w:tcPr>
            <w:tcW w:w="4394" w:type="dxa"/>
          </w:tcPr>
          <w:p w:rsidR="00603408" w:rsidRPr="005C66F0" w:rsidRDefault="00603408" w:rsidP="00970815">
            <w:pPr>
              <w:autoSpaceDE w:val="0"/>
              <w:autoSpaceDN w:val="0"/>
              <w:adjustRightInd w:val="0"/>
              <w:ind w:right="282"/>
              <w:rPr>
                <w:rFonts w:ascii="Times New Roman" w:hAnsi="Times New Roman" w:cs="Times New Roman"/>
                <w:sz w:val="28"/>
                <w:szCs w:val="28"/>
              </w:rPr>
            </w:pPr>
            <w:r w:rsidRPr="005C66F0">
              <w:rPr>
                <w:rFonts w:ascii="Times New Roman" w:hAnsi="Times New Roman" w:cs="Times New Roman"/>
                <w:bCs/>
                <w:sz w:val="28"/>
                <w:szCs w:val="28"/>
              </w:rPr>
              <w:t>Завдання з короткою відповіддю у вигляді числа</w:t>
            </w:r>
            <w:r w:rsidRPr="005C66F0">
              <w:rPr>
                <w:rFonts w:ascii="Times New Roman" w:hAnsi="Times New Roman" w:cs="Times New Roman"/>
                <w:sz w:val="28"/>
                <w:szCs w:val="28"/>
              </w:rPr>
              <w:t xml:space="preserve">, яке записується в бланк десятковими дробами з позначеним місцем для коми. Відповідь до кожної з частин структурованого завдання оцінюється 0 або 1 балом. Якщо зазначено обидві неправильні відповіді або завдання взагалі не виконано, учень одержує 0 балів. </w:t>
            </w:r>
          </w:p>
        </w:tc>
        <w:tc>
          <w:tcPr>
            <w:tcW w:w="1973" w:type="dxa"/>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2</w:t>
            </w:r>
          </w:p>
        </w:tc>
      </w:tr>
      <w:tr w:rsidR="00603408" w:rsidRPr="005C66F0" w:rsidTr="00970815">
        <w:trPr>
          <w:trHeight w:val="9"/>
        </w:trPr>
        <w:tc>
          <w:tcPr>
            <w:tcW w:w="568" w:type="dxa"/>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4</w:t>
            </w:r>
          </w:p>
        </w:tc>
        <w:tc>
          <w:tcPr>
            <w:tcW w:w="3260" w:type="dxa"/>
          </w:tcPr>
          <w:p w:rsidR="00603408" w:rsidRPr="005C66F0" w:rsidRDefault="00603408" w:rsidP="00970815">
            <w:pPr>
              <w:rPr>
                <w:rFonts w:ascii="Times New Roman" w:hAnsi="Times New Roman" w:cs="Times New Roman"/>
                <w:sz w:val="28"/>
                <w:szCs w:val="28"/>
              </w:rPr>
            </w:pPr>
            <w:r w:rsidRPr="005C66F0">
              <w:rPr>
                <w:rStyle w:val="ab"/>
                <w:rFonts w:ascii="Times New Roman" w:hAnsi="Times New Roman" w:cs="Times New Roman"/>
                <w:b w:val="0"/>
                <w:color w:val="000000"/>
                <w:sz w:val="28"/>
                <w:szCs w:val="28"/>
                <w:bdr w:val="none" w:sz="0" w:space="0" w:color="auto" w:frame="1"/>
              </w:rPr>
              <w:t>Завдання з вибором трьох правильних відповідей із трьох груп запропонованих варіантів відповідей</w:t>
            </w:r>
            <w:r w:rsidRPr="005C66F0">
              <w:rPr>
                <w:rFonts w:ascii="Times New Roman" w:hAnsi="Times New Roman" w:cs="Times New Roman"/>
                <w:b/>
                <w:color w:val="000000"/>
                <w:sz w:val="28"/>
                <w:szCs w:val="28"/>
              </w:rPr>
              <w:t>.</w:t>
            </w:r>
          </w:p>
        </w:tc>
        <w:tc>
          <w:tcPr>
            <w:tcW w:w="4394" w:type="dxa"/>
          </w:tcPr>
          <w:p w:rsidR="00603408" w:rsidRPr="005C66F0" w:rsidRDefault="00603408" w:rsidP="00970815">
            <w:pPr>
              <w:pStyle w:val="aa"/>
              <w:shd w:val="clear" w:color="auto" w:fill="FFFFFF"/>
              <w:spacing w:before="0" w:beforeAutospacing="0" w:after="0" w:afterAutospacing="0"/>
              <w:rPr>
                <w:color w:val="000000"/>
                <w:sz w:val="28"/>
                <w:szCs w:val="28"/>
              </w:rPr>
            </w:pPr>
            <w:r w:rsidRPr="005C66F0">
              <w:rPr>
                <w:color w:val="000000"/>
                <w:sz w:val="28"/>
                <w:szCs w:val="28"/>
              </w:rPr>
              <w:t>Завдання складається з основи та трьох груп (стовпчиків) відповідей, позначених цифрами; у кожній групі лише одна відповідь правильна. Завдання вважається виконаним, якщо вибрано з кожної групи (стовпчика) і послідовно записано три відповіді (цифри): 1 бал – за кожен правильно вказаний варіант відповіді (цифру) із трьох можливих; 0 балів, якщо не вказано жодного правильного варіанта відповіді (цифри), або відповіді на завдання не надано. Порядок написання цифр має значення – строга послідовність.</w:t>
            </w:r>
          </w:p>
        </w:tc>
        <w:tc>
          <w:tcPr>
            <w:tcW w:w="1973" w:type="dxa"/>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3</w:t>
            </w:r>
          </w:p>
        </w:tc>
      </w:tr>
      <w:tr w:rsidR="00603408" w:rsidRPr="005C66F0" w:rsidTr="00970815">
        <w:trPr>
          <w:trHeight w:val="31"/>
        </w:trPr>
        <w:tc>
          <w:tcPr>
            <w:tcW w:w="568" w:type="dxa"/>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t>5</w:t>
            </w:r>
          </w:p>
        </w:tc>
        <w:tc>
          <w:tcPr>
            <w:tcW w:w="3260" w:type="dxa"/>
          </w:tcPr>
          <w:p w:rsidR="00603408" w:rsidRPr="005C66F0" w:rsidRDefault="00603408" w:rsidP="00970815">
            <w:pPr>
              <w:rPr>
                <w:rFonts w:ascii="Times New Roman" w:hAnsi="Times New Roman" w:cs="Times New Roman"/>
                <w:sz w:val="28"/>
                <w:szCs w:val="28"/>
              </w:rPr>
            </w:pPr>
            <w:r w:rsidRPr="005C66F0">
              <w:rPr>
                <w:rFonts w:ascii="Times New Roman" w:hAnsi="Times New Roman" w:cs="Times New Roman"/>
                <w:bCs/>
                <w:sz w:val="28"/>
                <w:szCs w:val="28"/>
              </w:rPr>
              <w:t>Завдання з розгорнутою відповіддю</w:t>
            </w:r>
          </w:p>
        </w:tc>
        <w:tc>
          <w:tcPr>
            <w:tcW w:w="4394" w:type="dxa"/>
          </w:tcPr>
          <w:p w:rsidR="00603408" w:rsidRPr="005C66F0" w:rsidRDefault="00603408" w:rsidP="00970815">
            <w:pPr>
              <w:autoSpaceDE w:val="0"/>
              <w:autoSpaceDN w:val="0"/>
              <w:adjustRightInd w:val="0"/>
              <w:ind w:right="282"/>
              <w:rPr>
                <w:rFonts w:ascii="Times New Roman" w:hAnsi="Times New Roman" w:cs="Times New Roman"/>
                <w:sz w:val="28"/>
                <w:szCs w:val="28"/>
              </w:rPr>
            </w:pPr>
            <w:r w:rsidRPr="005C66F0">
              <w:rPr>
                <w:rFonts w:ascii="Times New Roman" w:hAnsi="Times New Roman" w:cs="Times New Roman"/>
                <w:sz w:val="28"/>
                <w:szCs w:val="28"/>
                <w:lang w:eastAsia="ru-RU"/>
              </w:rPr>
              <w:t xml:space="preserve">Розв’язання повинно мати обґрунтування. У ньому потрібно записати послідовні логічні дії та пояснення, зробити посилання на факти, з яких випливає те чи інше твердження. Якщо є потреба, до розв’язання необхідно зробити рисунок. Основні складові для отримання балів: правильна відповідь при наявності записів і обґрунтовані дії (6 балів); правильна відповідь при наявності записів, що містять недостатньо обґрунтовані дії (5 </w:t>
            </w:r>
            <w:r w:rsidRPr="005C66F0">
              <w:rPr>
                <w:rFonts w:ascii="Times New Roman" w:hAnsi="Times New Roman" w:cs="Times New Roman"/>
                <w:sz w:val="28"/>
                <w:szCs w:val="28"/>
                <w:lang w:eastAsia="ru-RU"/>
              </w:rPr>
              <w:lastRenderedPageBreak/>
              <w:t>балів); правильна відповідь при наявності записів, що містять неточності (4 бали); правильна відповідь при наявності помилок, або відсутності обґрунтувань (3 бали); неправильна відповідь, але запис свідчить про правильний хід думок (2 бали); частковий розв’язок або часткова відповідь (1 бал).</w:t>
            </w:r>
          </w:p>
        </w:tc>
        <w:tc>
          <w:tcPr>
            <w:tcW w:w="1973" w:type="dxa"/>
          </w:tcPr>
          <w:p w:rsidR="00603408" w:rsidRPr="005C66F0" w:rsidRDefault="00603408" w:rsidP="00970815">
            <w:pPr>
              <w:jc w:val="center"/>
              <w:rPr>
                <w:rFonts w:ascii="Times New Roman" w:hAnsi="Times New Roman" w:cs="Times New Roman"/>
                <w:sz w:val="28"/>
                <w:szCs w:val="28"/>
              </w:rPr>
            </w:pPr>
            <w:r w:rsidRPr="005C66F0">
              <w:rPr>
                <w:rFonts w:ascii="Times New Roman" w:hAnsi="Times New Roman" w:cs="Times New Roman"/>
                <w:sz w:val="28"/>
                <w:szCs w:val="28"/>
              </w:rPr>
              <w:lastRenderedPageBreak/>
              <w:t>6</w:t>
            </w:r>
          </w:p>
        </w:tc>
      </w:tr>
    </w:tbl>
    <w:p w:rsidR="004F08F9" w:rsidRDefault="004F08F9" w:rsidP="00970815">
      <w:pPr>
        <w:spacing w:after="0" w:line="240" w:lineRule="auto"/>
        <w:jc w:val="both"/>
        <w:rPr>
          <w:rFonts w:ascii="Times New Roman" w:hAnsi="Times New Roman" w:cs="Times New Roman"/>
          <w:b/>
          <w:sz w:val="28"/>
          <w:szCs w:val="28"/>
          <w:lang w:val="uk-UA"/>
        </w:rPr>
      </w:pPr>
    </w:p>
    <w:p w:rsidR="004F08F9" w:rsidRPr="00E43E25" w:rsidRDefault="004F08F9" w:rsidP="00970815">
      <w:pPr>
        <w:spacing w:after="0" w:line="240" w:lineRule="auto"/>
        <w:jc w:val="both"/>
        <w:rPr>
          <w:rFonts w:ascii="Times New Roman" w:hAnsi="Times New Roman" w:cs="Times New Roman"/>
          <w:b/>
          <w:sz w:val="28"/>
          <w:szCs w:val="28"/>
        </w:rPr>
      </w:pPr>
      <w:r w:rsidRPr="00E43E25">
        <w:rPr>
          <w:rFonts w:ascii="Times New Roman" w:hAnsi="Times New Roman" w:cs="Times New Roman"/>
          <w:b/>
          <w:sz w:val="28"/>
          <w:szCs w:val="28"/>
        </w:rPr>
        <w:t>Оцінювання усних відповідей</w:t>
      </w:r>
      <w:r>
        <w:rPr>
          <w:rFonts w:ascii="Times New Roman" w:hAnsi="Times New Roman" w:cs="Times New Roman"/>
          <w:b/>
          <w:sz w:val="28"/>
          <w:szCs w:val="28"/>
          <w:lang w:val="uk-UA"/>
        </w:rPr>
        <w:t xml:space="preserve"> </w:t>
      </w:r>
      <w:r w:rsidRPr="00E43E25">
        <w:rPr>
          <w:rFonts w:ascii="Times New Roman" w:hAnsi="Times New Roman" w:cs="Times New Roman"/>
          <w:b/>
          <w:sz w:val="28"/>
          <w:szCs w:val="28"/>
        </w:rPr>
        <w:t>на етапі застосування набутих знань</w:t>
      </w:r>
    </w:p>
    <w:tbl>
      <w:tblPr>
        <w:tblStyle w:val="a3"/>
        <w:tblW w:w="9878" w:type="dxa"/>
        <w:tblLook w:val="04A0" w:firstRow="1" w:lastRow="0" w:firstColumn="1" w:lastColumn="0" w:noHBand="0" w:noVBand="1"/>
      </w:tblPr>
      <w:tblGrid>
        <w:gridCol w:w="1595"/>
        <w:gridCol w:w="7160"/>
        <w:gridCol w:w="1123"/>
      </w:tblGrid>
      <w:tr w:rsidR="004F08F9" w:rsidTr="00970815">
        <w:tc>
          <w:tcPr>
            <w:tcW w:w="1595"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Рівень навчальних досягнень</w:t>
            </w: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Характеристика навчальних досягнень ліцеїстів</w:t>
            </w:r>
          </w:p>
        </w:tc>
        <w:tc>
          <w:tcPr>
            <w:tcW w:w="1123"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Бали</w:t>
            </w:r>
          </w:p>
        </w:tc>
      </w:tr>
      <w:tr w:rsidR="004F08F9" w:rsidTr="00970815">
        <w:tc>
          <w:tcPr>
            <w:tcW w:w="1595" w:type="dxa"/>
            <w:vMerge w:val="restart"/>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І</w:t>
            </w: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Розпізнає окремі об’єкті, явища і факти. Виконує правила техніки безпеки життєдіяльності</w:t>
            </w:r>
          </w:p>
        </w:tc>
        <w:tc>
          <w:tcPr>
            <w:tcW w:w="1123"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1</w:t>
            </w:r>
          </w:p>
        </w:tc>
      </w:tr>
      <w:tr w:rsidR="004F08F9" w:rsidTr="00970815">
        <w:tc>
          <w:tcPr>
            <w:tcW w:w="1595" w:type="dxa"/>
            <w:vMerge/>
          </w:tcPr>
          <w:p w:rsidR="004F08F9" w:rsidRDefault="004F08F9" w:rsidP="00970815">
            <w:pPr>
              <w:jc w:val="both"/>
              <w:rPr>
                <w:rFonts w:ascii="Times New Roman" w:hAnsi="Times New Roman" w:cs="Times New Roman"/>
                <w:sz w:val="28"/>
                <w:szCs w:val="28"/>
              </w:rPr>
            </w:pP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 xml:space="preserve">З допомогою учасників освітнього процесу опановує засоби діяльності </w:t>
            </w:r>
          </w:p>
        </w:tc>
        <w:tc>
          <w:tcPr>
            <w:tcW w:w="1123"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2</w:t>
            </w:r>
          </w:p>
        </w:tc>
      </w:tr>
      <w:tr w:rsidR="004F08F9" w:rsidTr="00970815">
        <w:tc>
          <w:tcPr>
            <w:tcW w:w="1595" w:type="dxa"/>
            <w:vMerge/>
          </w:tcPr>
          <w:p w:rsidR="004F08F9" w:rsidRDefault="004F08F9" w:rsidP="00970815">
            <w:pPr>
              <w:jc w:val="both"/>
              <w:rPr>
                <w:rFonts w:ascii="Times New Roman" w:hAnsi="Times New Roman" w:cs="Times New Roman"/>
                <w:sz w:val="28"/>
                <w:szCs w:val="28"/>
              </w:rPr>
            </w:pP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Має фрагментарні знання незначного загального обсягу за відсутності сформованих умінь і навичок. Потребує допомоги</w:t>
            </w:r>
          </w:p>
        </w:tc>
        <w:tc>
          <w:tcPr>
            <w:tcW w:w="1123"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3</w:t>
            </w:r>
          </w:p>
        </w:tc>
      </w:tr>
      <w:tr w:rsidR="004F08F9" w:rsidTr="00970815">
        <w:tc>
          <w:tcPr>
            <w:tcW w:w="1595" w:type="dxa"/>
            <w:vMerge w:val="restart"/>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ІІ</w:t>
            </w: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Організовує свою діяльність, виконує елементарне завдання за зразком</w:t>
            </w:r>
          </w:p>
        </w:tc>
        <w:tc>
          <w:tcPr>
            <w:tcW w:w="1123"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4</w:t>
            </w:r>
          </w:p>
        </w:tc>
      </w:tr>
      <w:tr w:rsidR="004F08F9" w:rsidTr="00970815">
        <w:tc>
          <w:tcPr>
            <w:tcW w:w="1595" w:type="dxa"/>
            <w:vMerge/>
          </w:tcPr>
          <w:p w:rsidR="004F08F9" w:rsidRDefault="004F08F9" w:rsidP="00970815">
            <w:pPr>
              <w:jc w:val="both"/>
              <w:rPr>
                <w:rFonts w:ascii="Times New Roman" w:hAnsi="Times New Roman" w:cs="Times New Roman"/>
                <w:sz w:val="28"/>
                <w:szCs w:val="28"/>
              </w:rPr>
            </w:pP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Застосовує засоби планування для своєї діяльності. Послуговується технологічними пристроями</w:t>
            </w:r>
          </w:p>
        </w:tc>
        <w:tc>
          <w:tcPr>
            <w:tcW w:w="1123"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5</w:t>
            </w:r>
          </w:p>
        </w:tc>
      </w:tr>
      <w:tr w:rsidR="004F08F9" w:rsidTr="00970815">
        <w:tc>
          <w:tcPr>
            <w:tcW w:w="1595" w:type="dxa"/>
            <w:vMerge/>
          </w:tcPr>
          <w:p w:rsidR="004F08F9" w:rsidRDefault="004F08F9" w:rsidP="00970815">
            <w:pPr>
              <w:jc w:val="both"/>
              <w:rPr>
                <w:rFonts w:ascii="Times New Roman" w:hAnsi="Times New Roman" w:cs="Times New Roman"/>
                <w:sz w:val="28"/>
                <w:szCs w:val="28"/>
              </w:rPr>
            </w:pP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Співпрацює з членами соціуму, може пояснити, продемонструвати об’єкти, процеси, ідеї вирішення питання (завдання). Має стійкі навички виконання основних дій</w:t>
            </w:r>
          </w:p>
        </w:tc>
        <w:tc>
          <w:tcPr>
            <w:tcW w:w="1123"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6</w:t>
            </w:r>
          </w:p>
        </w:tc>
      </w:tr>
      <w:tr w:rsidR="004F08F9" w:rsidTr="00970815">
        <w:tc>
          <w:tcPr>
            <w:tcW w:w="1595" w:type="dxa"/>
            <w:vMerge w:val="restart"/>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ІІІ</w:t>
            </w: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Розв’язує комбіновані завдання без достатніх пояснень, самостійно виправляє вказані помилки</w:t>
            </w:r>
          </w:p>
        </w:tc>
        <w:tc>
          <w:tcPr>
            <w:tcW w:w="1123"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7</w:t>
            </w:r>
          </w:p>
        </w:tc>
      </w:tr>
      <w:tr w:rsidR="004F08F9" w:rsidTr="00970815">
        <w:tc>
          <w:tcPr>
            <w:tcW w:w="1595" w:type="dxa"/>
            <w:vMerge/>
          </w:tcPr>
          <w:p w:rsidR="004F08F9" w:rsidRDefault="004F08F9" w:rsidP="00970815">
            <w:pPr>
              <w:jc w:val="both"/>
              <w:rPr>
                <w:rFonts w:ascii="Times New Roman" w:hAnsi="Times New Roman" w:cs="Times New Roman"/>
                <w:sz w:val="28"/>
                <w:szCs w:val="28"/>
              </w:rPr>
            </w:pP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Розв’язує комбіновані завдання, частково описуючи алгоритм розв’язання. Долає перешкоди як ключові чинники успіху навчально-пізнавального процесу</w:t>
            </w:r>
          </w:p>
        </w:tc>
        <w:tc>
          <w:tcPr>
            <w:tcW w:w="1123"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8</w:t>
            </w:r>
          </w:p>
        </w:tc>
      </w:tr>
      <w:tr w:rsidR="004F08F9" w:rsidTr="00970815">
        <w:tc>
          <w:tcPr>
            <w:tcW w:w="1595" w:type="dxa"/>
            <w:vMerge/>
          </w:tcPr>
          <w:p w:rsidR="004F08F9" w:rsidRDefault="004F08F9" w:rsidP="00970815">
            <w:pPr>
              <w:jc w:val="both"/>
              <w:rPr>
                <w:rFonts w:ascii="Times New Roman" w:hAnsi="Times New Roman" w:cs="Times New Roman"/>
                <w:sz w:val="28"/>
                <w:szCs w:val="28"/>
              </w:rPr>
            </w:pP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Розв’язує комбіновані завдання;</w:t>
            </w:r>
            <w:r>
              <w:rPr>
                <w:rFonts w:ascii="Times New Roman" w:hAnsi="Times New Roman" w:cs="Times New Roman"/>
                <w:sz w:val="28"/>
                <w:szCs w:val="28"/>
                <w:lang w:val="uk-UA"/>
              </w:rPr>
              <w:t xml:space="preserve"> </w:t>
            </w:r>
            <w:r>
              <w:rPr>
                <w:rFonts w:ascii="Times New Roman" w:hAnsi="Times New Roman" w:cs="Times New Roman"/>
                <w:sz w:val="28"/>
                <w:szCs w:val="28"/>
              </w:rPr>
              <w:t>грамотно, логічно структуруєі опрацьовує дані</w:t>
            </w:r>
          </w:p>
        </w:tc>
        <w:tc>
          <w:tcPr>
            <w:tcW w:w="1123"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9</w:t>
            </w:r>
          </w:p>
        </w:tc>
      </w:tr>
      <w:tr w:rsidR="004F08F9" w:rsidTr="00970815">
        <w:tc>
          <w:tcPr>
            <w:tcW w:w="1595" w:type="dxa"/>
            <w:vMerge w:val="restart"/>
          </w:tcPr>
          <w:p w:rsidR="004F08F9" w:rsidRPr="00C67451" w:rsidRDefault="004F08F9" w:rsidP="00970815">
            <w:pPr>
              <w:jc w:val="both"/>
              <w:rPr>
                <w:rFonts w:ascii="Times New Roman" w:hAnsi="Times New Roman" w:cs="Times New Roman"/>
                <w:sz w:val="28"/>
                <w:szCs w:val="28"/>
              </w:rPr>
            </w:pPr>
            <w:r>
              <w:rPr>
                <w:rFonts w:ascii="Times New Roman" w:hAnsi="Times New Roman" w:cs="Times New Roman"/>
                <w:sz w:val="28"/>
                <w:szCs w:val="28"/>
                <w:lang w:val="en-US"/>
              </w:rPr>
              <w:t>IV</w:t>
            </w: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Застосовує набуті вміння  і навички для розв’язування типових завдань з їх обґрунтуванням; грамотно і логічно висловлює думку</w:t>
            </w:r>
          </w:p>
        </w:tc>
        <w:tc>
          <w:tcPr>
            <w:tcW w:w="1123"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10</w:t>
            </w:r>
          </w:p>
        </w:tc>
      </w:tr>
      <w:tr w:rsidR="004F08F9" w:rsidTr="00970815">
        <w:tc>
          <w:tcPr>
            <w:tcW w:w="1595" w:type="dxa"/>
            <w:vMerge/>
          </w:tcPr>
          <w:p w:rsidR="004F08F9" w:rsidRDefault="004F08F9" w:rsidP="00970815">
            <w:pPr>
              <w:jc w:val="both"/>
              <w:rPr>
                <w:rFonts w:ascii="Times New Roman" w:hAnsi="Times New Roman" w:cs="Times New Roman"/>
                <w:sz w:val="28"/>
                <w:szCs w:val="28"/>
                <w:lang w:val="en-US"/>
              </w:rPr>
            </w:pP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Має гнучкі знання в межах вимог навчальної програми. Розв’язує нестандартні завдання, пропонуючи різні способи. Оцінює результати власної діяльності.</w:t>
            </w:r>
          </w:p>
        </w:tc>
        <w:tc>
          <w:tcPr>
            <w:tcW w:w="1123"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11</w:t>
            </w:r>
          </w:p>
        </w:tc>
      </w:tr>
      <w:tr w:rsidR="004F08F9" w:rsidTr="00970815">
        <w:tc>
          <w:tcPr>
            <w:tcW w:w="1595" w:type="dxa"/>
            <w:vMerge/>
          </w:tcPr>
          <w:p w:rsidR="004F08F9" w:rsidRDefault="004F08F9" w:rsidP="00970815">
            <w:pPr>
              <w:jc w:val="both"/>
              <w:rPr>
                <w:rFonts w:ascii="Times New Roman" w:hAnsi="Times New Roman" w:cs="Times New Roman"/>
                <w:sz w:val="28"/>
                <w:szCs w:val="28"/>
                <w:lang w:val="en-US"/>
              </w:rPr>
            </w:pP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Осмислено</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використовує</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набуті</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стійкі</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системні</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вміння</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і</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навички</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для</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розв</w:t>
            </w:r>
            <w:r w:rsidRPr="0064406B">
              <w:rPr>
                <w:rFonts w:ascii="Times New Roman" w:hAnsi="Times New Roman" w:cs="Times New Roman"/>
                <w:sz w:val="28"/>
                <w:szCs w:val="28"/>
                <w:lang w:val="en-US"/>
              </w:rPr>
              <w:t>’</w:t>
            </w:r>
            <w:r>
              <w:rPr>
                <w:rFonts w:ascii="Times New Roman" w:hAnsi="Times New Roman" w:cs="Times New Roman"/>
                <w:sz w:val="28"/>
                <w:szCs w:val="28"/>
              </w:rPr>
              <w:t>язування</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стандартних</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і</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нестандартних</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завдань</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творчо</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їх</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використовує</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у</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процесі</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продуктивної</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діяльності</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висловлює</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свою</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думку</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обґрунтовує</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її</w:t>
            </w:r>
            <w:r w:rsidRPr="0064406B">
              <w:rPr>
                <w:rFonts w:ascii="Times New Roman" w:hAnsi="Times New Roman" w:cs="Times New Roman"/>
                <w:sz w:val="28"/>
                <w:szCs w:val="28"/>
                <w:lang w:val="en-US"/>
              </w:rPr>
              <w:t xml:space="preserve">. </w:t>
            </w:r>
            <w:r>
              <w:rPr>
                <w:rFonts w:ascii="Times New Roman" w:hAnsi="Times New Roman" w:cs="Times New Roman"/>
                <w:sz w:val="28"/>
                <w:szCs w:val="28"/>
              </w:rPr>
              <w:t>Усвідомлює необхідність навчання протягом усього життя</w:t>
            </w:r>
          </w:p>
        </w:tc>
        <w:tc>
          <w:tcPr>
            <w:tcW w:w="1123"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12</w:t>
            </w:r>
          </w:p>
        </w:tc>
      </w:tr>
    </w:tbl>
    <w:p w:rsidR="004F08F9" w:rsidRPr="00E43E25" w:rsidRDefault="004F08F9" w:rsidP="00970815">
      <w:pPr>
        <w:spacing w:after="0" w:line="240" w:lineRule="auto"/>
        <w:jc w:val="both"/>
        <w:rPr>
          <w:rFonts w:ascii="Times New Roman" w:hAnsi="Times New Roman" w:cs="Times New Roman"/>
          <w:b/>
          <w:sz w:val="28"/>
          <w:szCs w:val="28"/>
        </w:rPr>
      </w:pPr>
      <w:r w:rsidRPr="00E43E25">
        <w:rPr>
          <w:rFonts w:ascii="Times New Roman" w:hAnsi="Times New Roman" w:cs="Times New Roman"/>
          <w:b/>
          <w:sz w:val="28"/>
          <w:szCs w:val="28"/>
        </w:rPr>
        <w:t>Оцінювання усних відповідей</w:t>
      </w:r>
      <w:r w:rsidR="00A1237D">
        <w:rPr>
          <w:rFonts w:ascii="Times New Roman" w:hAnsi="Times New Roman" w:cs="Times New Roman"/>
          <w:b/>
          <w:sz w:val="28"/>
          <w:szCs w:val="28"/>
          <w:lang w:val="uk-UA"/>
        </w:rPr>
        <w:t xml:space="preserve"> </w:t>
      </w:r>
      <w:r w:rsidRPr="00E43E25">
        <w:rPr>
          <w:rFonts w:ascii="Times New Roman" w:hAnsi="Times New Roman" w:cs="Times New Roman"/>
          <w:b/>
          <w:sz w:val="28"/>
          <w:szCs w:val="28"/>
        </w:rPr>
        <w:t>на етапі узагальнення і систематизації набутих знань</w:t>
      </w:r>
    </w:p>
    <w:tbl>
      <w:tblPr>
        <w:tblStyle w:val="a3"/>
        <w:tblW w:w="9880" w:type="dxa"/>
        <w:tblLook w:val="04A0" w:firstRow="1" w:lastRow="0" w:firstColumn="1" w:lastColumn="0" w:noHBand="0" w:noVBand="1"/>
      </w:tblPr>
      <w:tblGrid>
        <w:gridCol w:w="1595"/>
        <w:gridCol w:w="7160"/>
        <w:gridCol w:w="1125"/>
      </w:tblGrid>
      <w:tr w:rsidR="004F08F9" w:rsidTr="00970815">
        <w:tc>
          <w:tcPr>
            <w:tcW w:w="1595"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Рівень навчальних досягнень</w:t>
            </w: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Характеристика навчальних досягнень ліцеїстів</w:t>
            </w:r>
          </w:p>
        </w:tc>
        <w:tc>
          <w:tcPr>
            <w:tcW w:w="1125"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Бали</w:t>
            </w:r>
          </w:p>
        </w:tc>
      </w:tr>
      <w:tr w:rsidR="004F08F9" w:rsidTr="00970815">
        <w:tc>
          <w:tcPr>
            <w:tcW w:w="1595" w:type="dxa"/>
            <w:vMerge w:val="restart"/>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І</w:t>
            </w: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Знає і виконує правила техніки безпеки життєдіяльності; пригадує матеріал теми,</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знає деякі визначення, терміни і об’єкти </w:t>
            </w:r>
          </w:p>
        </w:tc>
        <w:tc>
          <w:tcPr>
            <w:tcW w:w="1125"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1</w:t>
            </w:r>
          </w:p>
        </w:tc>
      </w:tr>
      <w:tr w:rsidR="004F08F9" w:rsidTr="00970815">
        <w:tc>
          <w:tcPr>
            <w:tcW w:w="1595" w:type="dxa"/>
            <w:vMerge/>
          </w:tcPr>
          <w:p w:rsidR="004F08F9" w:rsidRDefault="004F08F9" w:rsidP="00970815">
            <w:pPr>
              <w:jc w:val="both"/>
              <w:rPr>
                <w:rFonts w:ascii="Times New Roman" w:hAnsi="Times New Roman" w:cs="Times New Roman"/>
                <w:sz w:val="28"/>
                <w:szCs w:val="28"/>
              </w:rPr>
            </w:pP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Може фрагментарно відтворити знання про окремі об’єкти, явища  і факти</w:t>
            </w:r>
          </w:p>
        </w:tc>
        <w:tc>
          <w:tcPr>
            <w:tcW w:w="1125"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2</w:t>
            </w:r>
          </w:p>
        </w:tc>
      </w:tr>
      <w:tr w:rsidR="004F08F9" w:rsidTr="00970815">
        <w:tc>
          <w:tcPr>
            <w:tcW w:w="1595" w:type="dxa"/>
            <w:vMerge/>
          </w:tcPr>
          <w:p w:rsidR="004F08F9" w:rsidRDefault="004F08F9" w:rsidP="00970815">
            <w:pPr>
              <w:jc w:val="both"/>
              <w:rPr>
                <w:rFonts w:ascii="Times New Roman" w:hAnsi="Times New Roman" w:cs="Times New Roman"/>
                <w:sz w:val="28"/>
                <w:szCs w:val="28"/>
              </w:rPr>
            </w:pP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Має знання незначного загального обсягу за відсутності сформованих умінь і навичок. З допомогою вчителя виконує елементарні завдання</w:t>
            </w:r>
          </w:p>
        </w:tc>
        <w:tc>
          <w:tcPr>
            <w:tcW w:w="1125"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3</w:t>
            </w:r>
          </w:p>
        </w:tc>
      </w:tr>
      <w:tr w:rsidR="004F08F9" w:rsidTr="00970815">
        <w:tc>
          <w:tcPr>
            <w:tcW w:w="1595" w:type="dxa"/>
            <w:vMerge w:val="restart"/>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ІІ</w:t>
            </w: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Застосовує набуті знання для розв’язування типових завдань; може з допомогою учасників освітнього процесу відтворити значну частину навчального матеріалу</w:t>
            </w:r>
          </w:p>
        </w:tc>
        <w:tc>
          <w:tcPr>
            <w:tcW w:w="1125"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4</w:t>
            </w:r>
          </w:p>
        </w:tc>
      </w:tr>
      <w:tr w:rsidR="004F08F9" w:rsidTr="00970815">
        <w:tc>
          <w:tcPr>
            <w:tcW w:w="1595" w:type="dxa"/>
            <w:vMerge/>
          </w:tcPr>
          <w:p w:rsidR="004F08F9" w:rsidRDefault="004F08F9" w:rsidP="00970815">
            <w:pPr>
              <w:jc w:val="both"/>
              <w:rPr>
                <w:rFonts w:ascii="Times New Roman" w:hAnsi="Times New Roman" w:cs="Times New Roman"/>
                <w:sz w:val="28"/>
                <w:szCs w:val="28"/>
              </w:rPr>
            </w:pP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Самостійно, з помилками і неточностями дає визначення. Має стійкі навички виконання елементарних дій з опрацювання даних</w:t>
            </w:r>
          </w:p>
        </w:tc>
        <w:tc>
          <w:tcPr>
            <w:tcW w:w="1125"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5</w:t>
            </w:r>
          </w:p>
        </w:tc>
      </w:tr>
      <w:tr w:rsidR="004F08F9" w:rsidTr="00970815">
        <w:tc>
          <w:tcPr>
            <w:tcW w:w="1595" w:type="dxa"/>
            <w:vMerge/>
          </w:tcPr>
          <w:p w:rsidR="004F08F9" w:rsidRDefault="004F08F9" w:rsidP="00970815">
            <w:pPr>
              <w:jc w:val="both"/>
              <w:rPr>
                <w:rFonts w:ascii="Times New Roman" w:hAnsi="Times New Roman" w:cs="Times New Roman"/>
                <w:sz w:val="28"/>
                <w:szCs w:val="28"/>
              </w:rPr>
            </w:pP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Розуміє моделі об’єктів та процесів для розв’язування завдань із різних предметних галузей</w:t>
            </w:r>
          </w:p>
        </w:tc>
        <w:tc>
          <w:tcPr>
            <w:tcW w:w="1125"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6</w:t>
            </w:r>
          </w:p>
        </w:tc>
      </w:tr>
      <w:tr w:rsidR="004F08F9" w:rsidTr="00970815">
        <w:tc>
          <w:tcPr>
            <w:tcW w:w="1595" w:type="dxa"/>
            <w:vMerge w:val="restart"/>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ІІІ</w:t>
            </w: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Розв’язує вправи, що передбачають декілька кроків із застосування фактів, формул, теорем, законів, понять з теми. Уміє виконувати навчальні завдання, передбачені програмою</w:t>
            </w:r>
          </w:p>
        </w:tc>
        <w:tc>
          <w:tcPr>
            <w:tcW w:w="1125"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7</w:t>
            </w:r>
          </w:p>
        </w:tc>
      </w:tr>
      <w:tr w:rsidR="004F08F9" w:rsidTr="00970815">
        <w:tc>
          <w:tcPr>
            <w:tcW w:w="1595" w:type="dxa"/>
            <w:vMerge/>
          </w:tcPr>
          <w:p w:rsidR="004F08F9" w:rsidRDefault="004F08F9" w:rsidP="00970815">
            <w:pPr>
              <w:jc w:val="both"/>
              <w:rPr>
                <w:rFonts w:ascii="Times New Roman" w:hAnsi="Times New Roman" w:cs="Times New Roman"/>
                <w:sz w:val="28"/>
                <w:szCs w:val="28"/>
              </w:rPr>
            </w:pP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 xml:space="preserve">Вміє здійснювати поділ об’єкта на складові, знаходити спільні риси або різницю між ними. Намагається аналізувати, встановлювати зв’язки </w:t>
            </w:r>
          </w:p>
        </w:tc>
        <w:tc>
          <w:tcPr>
            <w:tcW w:w="1125"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8</w:t>
            </w:r>
          </w:p>
        </w:tc>
      </w:tr>
      <w:tr w:rsidR="004F08F9" w:rsidTr="00970815">
        <w:tc>
          <w:tcPr>
            <w:tcW w:w="1595" w:type="dxa"/>
            <w:vMerge/>
          </w:tcPr>
          <w:p w:rsidR="004F08F9" w:rsidRDefault="004F08F9" w:rsidP="00970815">
            <w:pPr>
              <w:jc w:val="both"/>
              <w:rPr>
                <w:rFonts w:ascii="Times New Roman" w:hAnsi="Times New Roman" w:cs="Times New Roman"/>
                <w:sz w:val="28"/>
                <w:szCs w:val="28"/>
              </w:rPr>
            </w:pP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 xml:space="preserve">Використовує моделі об’єктів та процесів для розв’язування завдань із різних предметних галузей. Уміє аналізувати та систематизувати інформацію. Використовує додаткові засоби для пошуку потрібної інформації </w:t>
            </w:r>
          </w:p>
        </w:tc>
        <w:tc>
          <w:tcPr>
            <w:tcW w:w="1125"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9</w:t>
            </w:r>
          </w:p>
        </w:tc>
      </w:tr>
      <w:tr w:rsidR="004F08F9" w:rsidTr="00970815">
        <w:tc>
          <w:tcPr>
            <w:tcW w:w="1595" w:type="dxa"/>
            <w:vMerge w:val="restart"/>
          </w:tcPr>
          <w:p w:rsidR="004F08F9" w:rsidRPr="00C67451" w:rsidRDefault="004F08F9" w:rsidP="00970815">
            <w:pPr>
              <w:jc w:val="both"/>
              <w:rPr>
                <w:rFonts w:ascii="Times New Roman" w:hAnsi="Times New Roman" w:cs="Times New Roman"/>
                <w:sz w:val="28"/>
                <w:szCs w:val="28"/>
              </w:rPr>
            </w:pPr>
            <w:r>
              <w:rPr>
                <w:rFonts w:ascii="Times New Roman" w:hAnsi="Times New Roman" w:cs="Times New Roman"/>
                <w:sz w:val="28"/>
                <w:szCs w:val="28"/>
                <w:lang w:val="en-US"/>
              </w:rPr>
              <w:t>IV</w:t>
            </w: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Розв’язує завдання з обґрунтуванням своїх дій, пропонує різні методи і підходи, розв’язує завдання з логічним навантаженням, що відповідають вимогам державної програми у повному обсязі</w:t>
            </w:r>
          </w:p>
        </w:tc>
        <w:tc>
          <w:tcPr>
            <w:tcW w:w="1125"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10</w:t>
            </w:r>
          </w:p>
        </w:tc>
      </w:tr>
      <w:tr w:rsidR="004F08F9" w:rsidTr="00970815">
        <w:tc>
          <w:tcPr>
            <w:tcW w:w="1595" w:type="dxa"/>
            <w:vMerge/>
          </w:tcPr>
          <w:p w:rsidR="004F08F9" w:rsidRPr="005C37DB" w:rsidRDefault="004F08F9" w:rsidP="00970815">
            <w:pPr>
              <w:jc w:val="both"/>
              <w:rPr>
                <w:rFonts w:ascii="Times New Roman" w:hAnsi="Times New Roman" w:cs="Times New Roman"/>
                <w:sz w:val="28"/>
                <w:szCs w:val="28"/>
              </w:rPr>
            </w:pP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 xml:space="preserve">Володіє узагальненими знаннями з предмета і оцінює </w:t>
            </w:r>
            <w:r>
              <w:rPr>
                <w:rFonts w:ascii="Times New Roman" w:hAnsi="Times New Roman" w:cs="Times New Roman"/>
                <w:sz w:val="28"/>
                <w:szCs w:val="28"/>
              </w:rPr>
              <w:lastRenderedPageBreak/>
              <w:t>результати своєї роботи. Планує і проводить навчальні дослідження (експерименти). Оцінює результати власної діяльності.</w:t>
            </w:r>
          </w:p>
        </w:tc>
        <w:tc>
          <w:tcPr>
            <w:tcW w:w="1125"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lastRenderedPageBreak/>
              <w:t>11</w:t>
            </w:r>
          </w:p>
        </w:tc>
      </w:tr>
      <w:tr w:rsidR="004F08F9" w:rsidTr="00970815">
        <w:tc>
          <w:tcPr>
            <w:tcW w:w="1595" w:type="dxa"/>
            <w:vMerge/>
          </w:tcPr>
          <w:p w:rsidR="004F08F9" w:rsidRPr="005C37DB" w:rsidRDefault="004F08F9" w:rsidP="00970815">
            <w:pPr>
              <w:jc w:val="both"/>
              <w:rPr>
                <w:rFonts w:ascii="Times New Roman" w:hAnsi="Times New Roman" w:cs="Times New Roman"/>
                <w:sz w:val="28"/>
                <w:szCs w:val="28"/>
              </w:rPr>
            </w:pPr>
          </w:p>
        </w:tc>
        <w:tc>
          <w:tcPr>
            <w:tcW w:w="7160" w:type="dxa"/>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Створює моделі об’єктів та процесів для розв’язування завдань із різних предметних галузей</w:t>
            </w:r>
          </w:p>
        </w:tc>
        <w:tc>
          <w:tcPr>
            <w:tcW w:w="1125" w:type="dxa"/>
            <w:vAlign w:val="center"/>
          </w:tcPr>
          <w:p w:rsidR="004F08F9" w:rsidRDefault="004F08F9" w:rsidP="00970815">
            <w:pPr>
              <w:jc w:val="both"/>
              <w:rPr>
                <w:rFonts w:ascii="Times New Roman" w:hAnsi="Times New Roman" w:cs="Times New Roman"/>
                <w:sz w:val="28"/>
                <w:szCs w:val="28"/>
              </w:rPr>
            </w:pPr>
            <w:r>
              <w:rPr>
                <w:rFonts w:ascii="Times New Roman" w:hAnsi="Times New Roman" w:cs="Times New Roman"/>
                <w:sz w:val="28"/>
                <w:szCs w:val="28"/>
              </w:rPr>
              <w:t>12</w:t>
            </w:r>
          </w:p>
        </w:tc>
      </w:tr>
    </w:tbl>
    <w:p w:rsidR="004F08F9" w:rsidRDefault="004F08F9" w:rsidP="00970815">
      <w:pPr>
        <w:pStyle w:val="a4"/>
        <w:autoSpaceDE w:val="0"/>
        <w:autoSpaceDN w:val="0"/>
        <w:adjustRightInd w:val="0"/>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Оцінка за 12 бальною шкалою обчислюється у відповідності до відсотку виконаних завдань.</w:t>
      </w:r>
    </w:p>
    <w:tbl>
      <w:tblPr>
        <w:tblStyle w:val="a3"/>
        <w:tblW w:w="0" w:type="auto"/>
        <w:tblInd w:w="284" w:type="dxa"/>
        <w:tblLook w:val="04A0" w:firstRow="1" w:lastRow="0" w:firstColumn="1" w:lastColumn="0" w:noHBand="0" w:noVBand="1"/>
      </w:tblPr>
      <w:tblGrid>
        <w:gridCol w:w="939"/>
        <w:gridCol w:w="619"/>
        <w:gridCol w:w="687"/>
        <w:gridCol w:w="732"/>
        <w:gridCol w:w="687"/>
        <w:gridCol w:w="732"/>
        <w:gridCol w:w="732"/>
        <w:gridCol w:w="687"/>
        <w:gridCol w:w="732"/>
        <w:gridCol w:w="732"/>
        <w:gridCol w:w="687"/>
        <w:gridCol w:w="732"/>
        <w:gridCol w:w="732"/>
      </w:tblGrid>
      <w:tr w:rsidR="004F08F9" w:rsidTr="00DA288E">
        <w:tc>
          <w:tcPr>
            <w:tcW w:w="939" w:type="dxa"/>
          </w:tcPr>
          <w:p w:rsidR="004F08F9" w:rsidRDefault="004F08F9" w:rsidP="00970815">
            <w:pPr>
              <w:pStyle w:val="a4"/>
              <w:autoSpaceDE w:val="0"/>
              <w:autoSpaceDN w:val="0"/>
              <w:adjustRightInd w:val="0"/>
              <w:ind w:left="0"/>
              <w:jc w:val="both"/>
              <w:rPr>
                <w:rFonts w:ascii="Times New Roman" w:hAnsi="Times New Roman" w:cs="Times New Roman"/>
                <w:sz w:val="26"/>
                <w:szCs w:val="26"/>
              </w:rPr>
            </w:pPr>
            <w:r>
              <w:rPr>
                <w:rFonts w:ascii="Times New Roman" w:hAnsi="Times New Roman" w:cs="Times New Roman"/>
                <w:sz w:val="26"/>
                <w:szCs w:val="26"/>
              </w:rPr>
              <w:t>оцінка</w:t>
            </w:r>
          </w:p>
        </w:tc>
        <w:tc>
          <w:tcPr>
            <w:tcW w:w="619" w:type="dxa"/>
          </w:tcPr>
          <w:p w:rsidR="004F08F9" w:rsidRPr="008C7418" w:rsidRDefault="004F08F9" w:rsidP="00970815">
            <w:pPr>
              <w:pStyle w:val="a4"/>
              <w:autoSpaceDE w:val="0"/>
              <w:autoSpaceDN w:val="0"/>
              <w:adjustRightInd w:val="0"/>
              <w:ind w:left="0"/>
              <w:jc w:val="both"/>
              <w:rPr>
                <w:rFonts w:ascii="Times New Roman" w:hAnsi="Times New Roman" w:cs="Times New Roman"/>
                <w:b/>
                <w:sz w:val="26"/>
                <w:szCs w:val="26"/>
              </w:rPr>
            </w:pPr>
            <w:r w:rsidRPr="008C7418">
              <w:rPr>
                <w:rFonts w:ascii="Times New Roman" w:hAnsi="Times New Roman" w:cs="Times New Roman"/>
                <w:b/>
                <w:sz w:val="26"/>
                <w:szCs w:val="26"/>
              </w:rPr>
              <w:t>1</w:t>
            </w:r>
          </w:p>
        </w:tc>
        <w:tc>
          <w:tcPr>
            <w:tcW w:w="687" w:type="dxa"/>
          </w:tcPr>
          <w:p w:rsidR="004F08F9" w:rsidRPr="008C7418" w:rsidRDefault="004F08F9" w:rsidP="00970815">
            <w:pPr>
              <w:pStyle w:val="a4"/>
              <w:autoSpaceDE w:val="0"/>
              <w:autoSpaceDN w:val="0"/>
              <w:adjustRightInd w:val="0"/>
              <w:ind w:left="0"/>
              <w:jc w:val="both"/>
              <w:rPr>
                <w:rFonts w:ascii="Times New Roman" w:hAnsi="Times New Roman" w:cs="Times New Roman"/>
                <w:b/>
                <w:sz w:val="26"/>
                <w:szCs w:val="26"/>
              </w:rPr>
            </w:pPr>
            <w:r>
              <w:rPr>
                <w:rFonts w:ascii="Times New Roman" w:hAnsi="Times New Roman" w:cs="Times New Roman"/>
                <w:b/>
                <w:sz w:val="26"/>
                <w:szCs w:val="26"/>
              </w:rPr>
              <w:t>2</w:t>
            </w:r>
          </w:p>
        </w:tc>
        <w:tc>
          <w:tcPr>
            <w:tcW w:w="732" w:type="dxa"/>
          </w:tcPr>
          <w:p w:rsidR="004F08F9" w:rsidRPr="008C7418" w:rsidRDefault="004F08F9" w:rsidP="00970815">
            <w:pPr>
              <w:pStyle w:val="a4"/>
              <w:autoSpaceDE w:val="0"/>
              <w:autoSpaceDN w:val="0"/>
              <w:adjustRightInd w:val="0"/>
              <w:ind w:left="0"/>
              <w:jc w:val="both"/>
              <w:rPr>
                <w:rFonts w:ascii="Times New Roman" w:hAnsi="Times New Roman" w:cs="Times New Roman"/>
                <w:b/>
                <w:sz w:val="26"/>
                <w:szCs w:val="26"/>
              </w:rPr>
            </w:pPr>
            <w:r>
              <w:rPr>
                <w:rFonts w:ascii="Times New Roman" w:hAnsi="Times New Roman" w:cs="Times New Roman"/>
                <w:b/>
                <w:sz w:val="26"/>
                <w:szCs w:val="26"/>
              </w:rPr>
              <w:t>3</w:t>
            </w:r>
          </w:p>
        </w:tc>
        <w:tc>
          <w:tcPr>
            <w:tcW w:w="687" w:type="dxa"/>
          </w:tcPr>
          <w:p w:rsidR="004F08F9" w:rsidRPr="008C7418" w:rsidRDefault="004F08F9" w:rsidP="00970815">
            <w:pPr>
              <w:pStyle w:val="a4"/>
              <w:autoSpaceDE w:val="0"/>
              <w:autoSpaceDN w:val="0"/>
              <w:adjustRightInd w:val="0"/>
              <w:ind w:left="0"/>
              <w:jc w:val="both"/>
              <w:rPr>
                <w:rFonts w:ascii="Times New Roman" w:hAnsi="Times New Roman" w:cs="Times New Roman"/>
                <w:b/>
                <w:sz w:val="26"/>
                <w:szCs w:val="26"/>
              </w:rPr>
            </w:pPr>
            <w:r>
              <w:rPr>
                <w:rFonts w:ascii="Times New Roman" w:hAnsi="Times New Roman" w:cs="Times New Roman"/>
                <w:b/>
                <w:sz w:val="26"/>
                <w:szCs w:val="26"/>
              </w:rPr>
              <w:t>4</w:t>
            </w:r>
          </w:p>
        </w:tc>
        <w:tc>
          <w:tcPr>
            <w:tcW w:w="732" w:type="dxa"/>
          </w:tcPr>
          <w:p w:rsidR="004F08F9" w:rsidRPr="008C7418" w:rsidRDefault="004F08F9" w:rsidP="00970815">
            <w:pPr>
              <w:pStyle w:val="a4"/>
              <w:autoSpaceDE w:val="0"/>
              <w:autoSpaceDN w:val="0"/>
              <w:adjustRightInd w:val="0"/>
              <w:ind w:left="0"/>
              <w:jc w:val="both"/>
              <w:rPr>
                <w:rFonts w:ascii="Times New Roman" w:hAnsi="Times New Roman" w:cs="Times New Roman"/>
                <w:b/>
                <w:sz w:val="26"/>
                <w:szCs w:val="26"/>
              </w:rPr>
            </w:pPr>
            <w:r>
              <w:rPr>
                <w:rFonts w:ascii="Times New Roman" w:hAnsi="Times New Roman" w:cs="Times New Roman"/>
                <w:b/>
                <w:sz w:val="26"/>
                <w:szCs w:val="26"/>
              </w:rPr>
              <w:t>5</w:t>
            </w:r>
          </w:p>
        </w:tc>
        <w:tc>
          <w:tcPr>
            <w:tcW w:w="732" w:type="dxa"/>
          </w:tcPr>
          <w:p w:rsidR="004F08F9" w:rsidRPr="008C7418" w:rsidRDefault="004F08F9" w:rsidP="00970815">
            <w:pPr>
              <w:pStyle w:val="a4"/>
              <w:autoSpaceDE w:val="0"/>
              <w:autoSpaceDN w:val="0"/>
              <w:adjustRightInd w:val="0"/>
              <w:ind w:left="0"/>
              <w:jc w:val="both"/>
              <w:rPr>
                <w:rFonts w:ascii="Times New Roman" w:hAnsi="Times New Roman" w:cs="Times New Roman"/>
                <w:b/>
                <w:sz w:val="26"/>
                <w:szCs w:val="26"/>
              </w:rPr>
            </w:pPr>
            <w:r>
              <w:rPr>
                <w:rFonts w:ascii="Times New Roman" w:hAnsi="Times New Roman" w:cs="Times New Roman"/>
                <w:b/>
                <w:sz w:val="26"/>
                <w:szCs w:val="26"/>
              </w:rPr>
              <w:t>6</w:t>
            </w:r>
          </w:p>
        </w:tc>
        <w:tc>
          <w:tcPr>
            <w:tcW w:w="687" w:type="dxa"/>
          </w:tcPr>
          <w:p w:rsidR="004F08F9" w:rsidRPr="008C7418" w:rsidRDefault="004F08F9" w:rsidP="00970815">
            <w:pPr>
              <w:pStyle w:val="a4"/>
              <w:autoSpaceDE w:val="0"/>
              <w:autoSpaceDN w:val="0"/>
              <w:adjustRightInd w:val="0"/>
              <w:ind w:left="0"/>
              <w:jc w:val="both"/>
              <w:rPr>
                <w:rFonts w:ascii="Times New Roman" w:hAnsi="Times New Roman" w:cs="Times New Roman"/>
                <w:b/>
                <w:sz w:val="26"/>
                <w:szCs w:val="26"/>
              </w:rPr>
            </w:pPr>
            <w:r>
              <w:rPr>
                <w:rFonts w:ascii="Times New Roman" w:hAnsi="Times New Roman" w:cs="Times New Roman"/>
                <w:b/>
                <w:sz w:val="26"/>
                <w:szCs w:val="26"/>
              </w:rPr>
              <w:t>7</w:t>
            </w:r>
          </w:p>
        </w:tc>
        <w:tc>
          <w:tcPr>
            <w:tcW w:w="732" w:type="dxa"/>
          </w:tcPr>
          <w:p w:rsidR="004F08F9" w:rsidRPr="008C7418" w:rsidRDefault="004F08F9" w:rsidP="00970815">
            <w:pPr>
              <w:pStyle w:val="a4"/>
              <w:autoSpaceDE w:val="0"/>
              <w:autoSpaceDN w:val="0"/>
              <w:adjustRightInd w:val="0"/>
              <w:ind w:left="0"/>
              <w:jc w:val="both"/>
              <w:rPr>
                <w:rFonts w:ascii="Times New Roman" w:hAnsi="Times New Roman" w:cs="Times New Roman"/>
                <w:b/>
                <w:sz w:val="26"/>
                <w:szCs w:val="26"/>
              </w:rPr>
            </w:pPr>
            <w:r>
              <w:rPr>
                <w:rFonts w:ascii="Times New Roman" w:hAnsi="Times New Roman" w:cs="Times New Roman"/>
                <w:b/>
                <w:sz w:val="26"/>
                <w:szCs w:val="26"/>
              </w:rPr>
              <w:t>8</w:t>
            </w:r>
          </w:p>
        </w:tc>
        <w:tc>
          <w:tcPr>
            <w:tcW w:w="732" w:type="dxa"/>
          </w:tcPr>
          <w:p w:rsidR="004F08F9" w:rsidRPr="008C7418" w:rsidRDefault="004F08F9" w:rsidP="00970815">
            <w:pPr>
              <w:pStyle w:val="a4"/>
              <w:autoSpaceDE w:val="0"/>
              <w:autoSpaceDN w:val="0"/>
              <w:adjustRightInd w:val="0"/>
              <w:ind w:left="0"/>
              <w:jc w:val="both"/>
              <w:rPr>
                <w:rFonts w:ascii="Times New Roman" w:hAnsi="Times New Roman" w:cs="Times New Roman"/>
                <w:b/>
                <w:sz w:val="26"/>
                <w:szCs w:val="26"/>
              </w:rPr>
            </w:pPr>
            <w:r>
              <w:rPr>
                <w:rFonts w:ascii="Times New Roman" w:hAnsi="Times New Roman" w:cs="Times New Roman"/>
                <w:b/>
                <w:sz w:val="26"/>
                <w:szCs w:val="26"/>
              </w:rPr>
              <w:t>9</w:t>
            </w:r>
          </w:p>
        </w:tc>
        <w:tc>
          <w:tcPr>
            <w:tcW w:w="687" w:type="dxa"/>
          </w:tcPr>
          <w:p w:rsidR="004F08F9" w:rsidRPr="008C7418" w:rsidRDefault="004F08F9" w:rsidP="00970815">
            <w:pPr>
              <w:pStyle w:val="a4"/>
              <w:autoSpaceDE w:val="0"/>
              <w:autoSpaceDN w:val="0"/>
              <w:adjustRightInd w:val="0"/>
              <w:ind w:left="0"/>
              <w:jc w:val="both"/>
              <w:rPr>
                <w:rFonts w:ascii="Times New Roman" w:hAnsi="Times New Roman" w:cs="Times New Roman"/>
                <w:b/>
                <w:sz w:val="26"/>
                <w:szCs w:val="26"/>
              </w:rPr>
            </w:pPr>
            <w:r>
              <w:rPr>
                <w:rFonts w:ascii="Times New Roman" w:hAnsi="Times New Roman" w:cs="Times New Roman"/>
                <w:b/>
                <w:sz w:val="26"/>
                <w:szCs w:val="26"/>
              </w:rPr>
              <w:t>10</w:t>
            </w:r>
          </w:p>
        </w:tc>
        <w:tc>
          <w:tcPr>
            <w:tcW w:w="732" w:type="dxa"/>
          </w:tcPr>
          <w:p w:rsidR="004F08F9" w:rsidRPr="008C7418" w:rsidRDefault="004F08F9" w:rsidP="00970815">
            <w:pPr>
              <w:pStyle w:val="a4"/>
              <w:autoSpaceDE w:val="0"/>
              <w:autoSpaceDN w:val="0"/>
              <w:adjustRightInd w:val="0"/>
              <w:ind w:left="0"/>
              <w:jc w:val="both"/>
              <w:rPr>
                <w:rFonts w:ascii="Times New Roman" w:hAnsi="Times New Roman" w:cs="Times New Roman"/>
                <w:b/>
                <w:sz w:val="26"/>
                <w:szCs w:val="26"/>
              </w:rPr>
            </w:pPr>
            <w:r>
              <w:rPr>
                <w:rFonts w:ascii="Times New Roman" w:hAnsi="Times New Roman" w:cs="Times New Roman"/>
                <w:b/>
                <w:sz w:val="26"/>
                <w:szCs w:val="26"/>
              </w:rPr>
              <w:t>11</w:t>
            </w:r>
          </w:p>
        </w:tc>
        <w:tc>
          <w:tcPr>
            <w:tcW w:w="732" w:type="dxa"/>
          </w:tcPr>
          <w:p w:rsidR="004F08F9" w:rsidRPr="008C7418" w:rsidRDefault="004F08F9" w:rsidP="00970815">
            <w:pPr>
              <w:pStyle w:val="a4"/>
              <w:autoSpaceDE w:val="0"/>
              <w:autoSpaceDN w:val="0"/>
              <w:adjustRightInd w:val="0"/>
              <w:ind w:left="0"/>
              <w:jc w:val="both"/>
              <w:rPr>
                <w:rFonts w:ascii="Times New Roman" w:hAnsi="Times New Roman" w:cs="Times New Roman"/>
                <w:b/>
                <w:sz w:val="26"/>
                <w:szCs w:val="26"/>
              </w:rPr>
            </w:pPr>
            <w:r>
              <w:rPr>
                <w:rFonts w:ascii="Times New Roman" w:hAnsi="Times New Roman" w:cs="Times New Roman"/>
                <w:b/>
                <w:sz w:val="26"/>
                <w:szCs w:val="26"/>
              </w:rPr>
              <w:t>12</w:t>
            </w:r>
          </w:p>
        </w:tc>
      </w:tr>
      <w:tr w:rsidR="004F08F9" w:rsidTr="00DA288E">
        <w:tc>
          <w:tcPr>
            <w:tcW w:w="939" w:type="dxa"/>
          </w:tcPr>
          <w:p w:rsidR="004F08F9" w:rsidRDefault="004F08F9" w:rsidP="00970815">
            <w:pPr>
              <w:pStyle w:val="a4"/>
              <w:autoSpaceDE w:val="0"/>
              <w:autoSpaceDN w:val="0"/>
              <w:adjustRightInd w:val="0"/>
              <w:ind w:left="0"/>
              <w:jc w:val="both"/>
              <w:rPr>
                <w:rFonts w:ascii="Times New Roman" w:hAnsi="Times New Roman" w:cs="Times New Roman"/>
                <w:sz w:val="26"/>
                <w:szCs w:val="26"/>
              </w:rPr>
            </w:pPr>
            <w:r>
              <w:rPr>
                <w:rFonts w:ascii="Times New Roman" w:hAnsi="Times New Roman" w:cs="Times New Roman"/>
                <w:sz w:val="26"/>
                <w:szCs w:val="26"/>
              </w:rPr>
              <w:t>%</w:t>
            </w:r>
          </w:p>
        </w:tc>
        <w:tc>
          <w:tcPr>
            <w:tcW w:w="619" w:type="dxa"/>
          </w:tcPr>
          <w:p w:rsidR="004F08F9" w:rsidRPr="008C7418" w:rsidRDefault="004F08F9" w:rsidP="00970815">
            <w:pPr>
              <w:pStyle w:val="a4"/>
              <w:autoSpaceDE w:val="0"/>
              <w:autoSpaceDN w:val="0"/>
              <w:adjustRightInd w:val="0"/>
              <w:ind w:left="0"/>
              <w:jc w:val="both"/>
              <w:rPr>
                <w:rFonts w:ascii="Times New Roman" w:hAnsi="Times New Roman" w:cs="Times New Roman"/>
              </w:rPr>
            </w:pPr>
            <w:r w:rsidRPr="008C7418">
              <w:rPr>
                <w:rFonts w:ascii="Times New Roman" w:hAnsi="Times New Roman" w:cs="Times New Roman"/>
              </w:rPr>
              <w:t>0 -8,2</w:t>
            </w:r>
          </w:p>
        </w:tc>
        <w:tc>
          <w:tcPr>
            <w:tcW w:w="687" w:type="dxa"/>
          </w:tcPr>
          <w:p w:rsidR="004F08F9" w:rsidRPr="008C7418" w:rsidRDefault="004F08F9" w:rsidP="00970815">
            <w:pPr>
              <w:pStyle w:val="a4"/>
              <w:autoSpaceDE w:val="0"/>
              <w:autoSpaceDN w:val="0"/>
              <w:adjustRightInd w:val="0"/>
              <w:ind w:left="0"/>
              <w:jc w:val="both"/>
              <w:rPr>
                <w:rFonts w:ascii="Times New Roman" w:hAnsi="Times New Roman" w:cs="Times New Roman"/>
              </w:rPr>
            </w:pPr>
            <w:r w:rsidRPr="008C7418">
              <w:rPr>
                <w:rFonts w:ascii="Times New Roman" w:hAnsi="Times New Roman" w:cs="Times New Roman"/>
              </w:rPr>
              <w:t>8,3-16,6</w:t>
            </w:r>
          </w:p>
        </w:tc>
        <w:tc>
          <w:tcPr>
            <w:tcW w:w="732" w:type="dxa"/>
          </w:tcPr>
          <w:p w:rsidR="004F08F9" w:rsidRPr="008C7418" w:rsidRDefault="004F08F9" w:rsidP="00970815">
            <w:pPr>
              <w:pStyle w:val="a4"/>
              <w:autoSpaceDE w:val="0"/>
              <w:autoSpaceDN w:val="0"/>
              <w:adjustRightInd w:val="0"/>
              <w:ind w:left="0"/>
              <w:jc w:val="both"/>
              <w:rPr>
                <w:rFonts w:ascii="Times New Roman" w:hAnsi="Times New Roman" w:cs="Times New Roman"/>
              </w:rPr>
            </w:pPr>
            <w:r w:rsidRPr="008C7418">
              <w:rPr>
                <w:rFonts w:ascii="Times New Roman" w:hAnsi="Times New Roman" w:cs="Times New Roman"/>
              </w:rPr>
              <w:t>16,7-24,9</w:t>
            </w:r>
          </w:p>
        </w:tc>
        <w:tc>
          <w:tcPr>
            <w:tcW w:w="687" w:type="dxa"/>
          </w:tcPr>
          <w:p w:rsidR="004F08F9" w:rsidRPr="008C7418" w:rsidRDefault="004F08F9" w:rsidP="00970815">
            <w:pPr>
              <w:pStyle w:val="a4"/>
              <w:autoSpaceDE w:val="0"/>
              <w:autoSpaceDN w:val="0"/>
              <w:adjustRightInd w:val="0"/>
              <w:ind w:left="0"/>
              <w:jc w:val="both"/>
              <w:rPr>
                <w:rFonts w:ascii="Times New Roman" w:hAnsi="Times New Roman" w:cs="Times New Roman"/>
              </w:rPr>
            </w:pPr>
            <w:r w:rsidRPr="008C7418">
              <w:rPr>
                <w:rFonts w:ascii="Times New Roman" w:hAnsi="Times New Roman" w:cs="Times New Roman"/>
              </w:rPr>
              <w:t>25-33,2</w:t>
            </w:r>
          </w:p>
        </w:tc>
        <w:tc>
          <w:tcPr>
            <w:tcW w:w="732" w:type="dxa"/>
          </w:tcPr>
          <w:p w:rsidR="004F08F9" w:rsidRPr="008C7418" w:rsidRDefault="004F08F9" w:rsidP="00970815">
            <w:pPr>
              <w:pStyle w:val="a4"/>
              <w:autoSpaceDE w:val="0"/>
              <w:autoSpaceDN w:val="0"/>
              <w:adjustRightInd w:val="0"/>
              <w:ind w:left="0"/>
              <w:jc w:val="both"/>
              <w:rPr>
                <w:rFonts w:ascii="Times New Roman" w:hAnsi="Times New Roman" w:cs="Times New Roman"/>
              </w:rPr>
            </w:pPr>
            <w:r w:rsidRPr="008C7418">
              <w:rPr>
                <w:rFonts w:ascii="Times New Roman" w:hAnsi="Times New Roman" w:cs="Times New Roman"/>
              </w:rPr>
              <w:t>33,3-41,5</w:t>
            </w:r>
          </w:p>
        </w:tc>
        <w:tc>
          <w:tcPr>
            <w:tcW w:w="732" w:type="dxa"/>
          </w:tcPr>
          <w:p w:rsidR="004F08F9" w:rsidRPr="008C7418" w:rsidRDefault="004F08F9" w:rsidP="00970815">
            <w:pPr>
              <w:pStyle w:val="a4"/>
              <w:autoSpaceDE w:val="0"/>
              <w:autoSpaceDN w:val="0"/>
              <w:adjustRightInd w:val="0"/>
              <w:ind w:left="0"/>
              <w:jc w:val="both"/>
              <w:rPr>
                <w:rFonts w:ascii="Times New Roman" w:hAnsi="Times New Roman" w:cs="Times New Roman"/>
              </w:rPr>
            </w:pPr>
            <w:r w:rsidRPr="008C7418">
              <w:rPr>
                <w:rFonts w:ascii="Times New Roman" w:hAnsi="Times New Roman" w:cs="Times New Roman"/>
              </w:rPr>
              <w:t>41,6-49,9</w:t>
            </w:r>
          </w:p>
        </w:tc>
        <w:tc>
          <w:tcPr>
            <w:tcW w:w="687" w:type="dxa"/>
          </w:tcPr>
          <w:p w:rsidR="004F08F9" w:rsidRPr="008C7418" w:rsidRDefault="004F08F9" w:rsidP="00970815">
            <w:pPr>
              <w:pStyle w:val="a4"/>
              <w:autoSpaceDE w:val="0"/>
              <w:autoSpaceDN w:val="0"/>
              <w:adjustRightInd w:val="0"/>
              <w:ind w:left="0"/>
              <w:jc w:val="both"/>
              <w:rPr>
                <w:rFonts w:ascii="Times New Roman" w:hAnsi="Times New Roman" w:cs="Times New Roman"/>
              </w:rPr>
            </w:pPr>
            <w:r w:rsidRPr="008C7418">
              <w:rPr>
                <w:rFonts w:ascii="Times New Roman" w:hAnsi="Times New Roman" w:cs="Times New Roman"/>
              </w:rPr>
              <w:t>50-58,2</w:t>
            </w:r>
          </w:p>
        </w:tc>
        <w:tc>
          <w:tcPr>
            <w:tcW w:w="732" w:type="dxa"/>
          </w:tcPr>
          <w:p w:rsidR="004F08F9" w:rsidRPr="008C7418" w:rsidRDefault="004F08F9" w:rsidP="00970815">
            <w:pPr>
              <w:pStyle w:val="a4"/>
              <w:autoSpaceDE w:val="0"/>
              <w:autoSpaceDN w:val="0"/>
              <w:adjustRightInd w:val="0"/>
              <w:ind w:left="0"/>
              <w:jc w:val="both"/>
              <w:rPr>
                <w:rFonts w:ascii="Times New Roman" w:hAnsi="Times New Roman" w:cs="Times New Roman"/>
              </w:rPr>
            </w:pPr>
            <w:r w:rsidRPr="008C7418">
              <w:rPr>
                <w:rFonts w:ascii="Times New Roman" w:hAnsi="Times New Roman" w:cs="Times New Roman"/>
              </w:rPr>
              <w:t>58,3-66,5</w:t>
            </w:r>
          </w:p>
        </w:tc>
        <w:tc>
          <w:tcPr>
            <w:tcW w:w="732" w:type="dxa"/>
          </w:tcPr>
          <w:p w:rsidR="004F08F9" w:rsidRPr="008C7418" w:rsidRDefault="004F08F9" w:rsidP="00970815">
            <w:pPr>
              <w:pStyle w:val="a4"/>
              <w:autoSpaceDE w:val="0"/>
              <w:autoSpaceDN w:val="0"/>
              <w:adjustRightInd w:val="0"/>
              <w:ind w:left="0"/>
              <w:jc w:val="both"/>
              <w:rPr>
                <w:rFonts w:ascii="Times New Roman" w:hAnsi="Times New Roman" w:cs="Times New Roman"/>
              </w:rPr>
            </w:pPr>
            <w:r w:rsidRPr="008C7418">
              <w:rPr>
                <w:rFonts w:ascii="Times New Roman" w:hAnsi="Times New Roman" w:cs="Times New Roman"/>
              </w:rPr>
              <w:t>66,6-74,9</w:t>
            </w:r>
          </w:p>
        </w:tc>
        <w:tc>
          <w:tcPr>
            <w:tcW w:w="687" w:type="dxa"/>
          </w:tcPr>
          <w:p w:rsidR="004F08F9" w:rsidRPr="008C7418" w:rsidRDefault="004F08F9" w:rsidP="00970815">
            <w:pPr>
              <w:pStyle w:val="a4"/>
              <w:autoSpaceDE w:val="0"/>
              <w:autoSpaceDN w:val="0"/>
              <w:adjustRightInd w:val="0"/>
              <w:ind w:left="0"/>
              <w:jc w:val="both"/>
              <w:rPr>
                <w:rFonts w:ascii="Times New Roman" w:hAnsi="Times New Roman" w:cs="Times New Roman"/>
              </w:rPr>
            </w:pPr>
            <w:r w:rsidRPr="008C7418">
              <w:rPr>
                <w:rFonts w:ascii="Times New Roman" w:hAnsi="Times New Roman" w:cs="Times New Roman"/>
              </w:rPr>
              <w:t>75-83,2</w:t>
            </w:r>
          </w:p>
        </w:tc>
        <w:tc>
          <w:tcPr>
            <w:tcW w:w="732" w:type="dxa"/>
          </w:tcPr>
          <w:p w:rsidR="004F08F9" w:rsidRPr="008C7418" w:rsidRDefault="004F08F9" w:rsidP="00970815">
            <w:pPr>
              <w:pStyle w:val="a4"/>
              <w:autoSpaceDE w:val="0"/>
              <w:autoSpaceDN w:val="0"/>
              <w:adjustRightInd w:val="0"/>
              <w:ind w:left="0"/>
              <w:jc w:val="both"/>
              <w:rPr>
                <w:rFonts w:ascii="Times New Roman" w:hAnsi="Times New Roman" w:cs="Times New Roman"/>
              </w:rPr>
            </w:pPr>
            <w:r w:rsidRPr="008C7418">
              <w:rPr>
                <w:rFonts w:ascii="Times New Roman" w:hAnsi="Times New Roman" w:cs="Times New Roman"/>
              </w:rPr>
              <w:t>83,3- 91,5</w:t>
            </w:r>
          </w:p>
        </w:tc>
        <w:tc>
          <w:tcPr>
            <w:tcW w:w="732" w:type="dxa"/>
          </w:tcPr>
          <w:p w:rsidR="004F08F9" w:rsidRPr="008C7418" w:rsidRDefault="004F08F9" w:rsidP="00970815">
            <w:pPr>
              <w:pStyle w:val="a4"/>
              <w:autoSpaceDE w:val="0"/>
              <w:autoSpaceDN w:val="0"/>
              <w:adjustRightInd w:val="0"/>
              <w:ind w:left="0"/>
              <w:jc w:val="both"/>
              <w:rPr>
                <w:rFonts w:ascii="Times New Roman" w:hAnsi="Times New Roman" w:cs="Times New Roman"/>
              </w:rPr>
            </w:pPr>
            <w:r w:rsidRPr="008C7418">
              <w:rPr>
                <w:rFonts w:ascii="Times New Roman" w:hAnsi="Times New Roman" w:cs="Times New Roman"/>
              </w:rPr>
              <w:t>91,6-100</w:t>
            </w:r>
          </w:p>
        </w:tc>
      </w:tr>
    </w:tbl>
    <w:p w:rsidR="00DA288E" w:rsidRPr="006D2D40"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Видами оцінювання навчальних досягнень учнів є поточне, тематичне, семестрове, річне оцінювання та державна підсумкова атестація.</w:t>
      </w:r>
    </w:p>
    <w:p w:rsidR="00DA288E" w:rsidRPr="006D2D40"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Поточне оцінювання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w:t>
      </w:r>
    </w:p>
    <w:p w:rsidR="00DA288E" w:rsidRPr="006D2D40"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p>
    <w:p w:rsidR="00DA288E" w:rsidRPr="006D2D40"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Поточне оцінювання здійснюється у процесі вивчення теми. Його основними завдання є:</w:t>
      </w:r>
      <w:r>
        <w:rPr>
          <w:rFonts w:ascii="Times New Roman" w:eastAsia="Times New Roman" w:hAnsi="Times New Roman" w:cs="Times New Roman"/>
          <w:color w:val="000000" w:themeColor="text1"/>
          <w:sz w:val="28"/>
          <w:szCs w:val="28"/>
          <w:lang w:val="uk-UA" w:eastAsia="ru-RU"/>
        </w:rPr>
        <w:t xml:space="preserve"> </w:t>
      </w:r>
      <w:r w:rsidRPr="006D2D40">
        <w:rPr>
          <w:rFonts w:ascii="Times New Roman" w:eastAsia="Times New Roman" w:hAnsi="Times New Roman" w:cs="Times New Roman"/>
          <w:color w:val="000000" w:themeColor="text1"/>
          <w:sz w:val="28"/>
          <w:szCs w:val="28"/>
          <w:lang w:eastAsia="ru-RU"/>
        </w:rPr>
        <w:t>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DA288E" w:rsidRPr="006D2D40"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DA288E" w:rsidRPr="006D2D40"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Інформація, отримана на підставі поточного контролю, є основною для коригування роботи вчителя на уроці.</w:t>
      </w:r>
    </w:p>
    <w:p w:rsidR="00DA288E" w:rsidRPr="006D2D40"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Тематичному оцінюванню навчальних досягнень підлягають основні результати вивчення теми (розділу).</w:t>
      </w:r>
    </w:p>
    <w:p w:rsidR="00DA288E" w:rsidRPr="006D2D40"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Тематичне оцінювання навчальних досягнень учнів забезпечує:</w:t>
      </w:r>
    </w:p>
    <w:p w:rsidR="00DA288E" w:rsidRPr="006D2D40"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усунення безсистемності в оцінюванні;</w:t>
      </w:r>
    </w:p>
    <w:p w:rsidR="00DA288E" w:rsidRPr="006D2D40"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підвищення об'єктивності оцінки знань, навичок і вмінь;</w:t>
      </w:r>
    </w:p>
    <w:p w:rsidR="00DA288E" w:rsidRPr="006D2D40"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індивідуальний та диференційований підхід до організації навчання;</w:t>
      </w:r>
    </w:p>
    <w:p w:rsidR="00DA288E" w:rsidRPr="008D3FB1"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8D3FB1">
        <w:rPr>
          <w:rFonts w:ascii="Times New Roman" w:eastAsia="Times New Roman" w:hAnsi="Times New Roman" w:cs="Times New Roman"/>
          <w:color w:val="000000" w:themeColor="text1"/>
          <w:sz w:val="28"/>
          <w:szCs w:val="28"/>
          <w:lang w:eastAsia="ru-RU"/>
        </w:rPr>
        <w:t>- систематизацію й узагальнення навчального матеріалу;</w:t>
      </w:r>
    </w:p>
    <w:p w:rsidR="00DA288E" w:rsidRPr="008D3FB1" w:rsidRDefault="00DA288E"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8D3FB1">
        <w:rPr>
          <w:rFonts w:ascii="Times New Roman" w:eastAsia="Times New Roman" w:hAnsi="Times New Roman" w:cs="Times New Roman"/>
          <w:color w:val="000000" w:themeColor="text1"/>
          <w:sz w:val="28"/>
          <w:szCs w:val="28"/>
          <w:lang w:eastAsia="ru-RU"/>
        </w:rPr>
        <w:t>- концентрацію уваги учнів до найсуттєвішого в системі знань з кожного предмета.</w:t>
      </w:r>
    </w:p>
    <w:p w:rsidR="008D3FB1" w:rsidRPr="008D3FB1" w:rsidRDefault="008D3FB1" w:rsidP="00970815">
      <w:pPr>
        <w:spacing w:after="0" w:line="24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val="uk-UA" w:eastAsia="ru-RU"/>
        </w:rPr>
        <w:t xml:space="preserve">      </w:t>
      </w:r>
      <w:r w:rsidRPr="008D3FB1">
        <w:rPr>
          <w:rFonts w:ascii="Times New Roman" w:hAnsi="Times New Roman" w:cs="Times New Roman"/>
          <w:sz w:val="28"/>
          <w:szCs w:val="28"/>
          <w:lang w:val="uk-UA"/>
        </w:rPr>
        <w:t>Н</w:t>
      </w:r>
      <w:r w:rsidRPr="008D3FB1">
        <w:rPr>
          <w:rFonts w:ascii="Times New Roman" w:hAnsi="Times New Roman" w:cs="Times New Roman"/>
          <w:sz w:val="28"/>
          <w:szCs w:val="28"/>
        </w:rPr>
        <w:t>а тематичне оцінювання впливає</w:t>
      </w:r>
    </w:p>
    <w:p w:rsidR="008D3FB1" w:rsidRPr="008D3FB1" w:rsidRDefault="008D3FB1" w:rsidP="00970815">
      <w:pPr>
        <w:pStyle w:val="a4"/>
        <w:numPr>
          <w:ilvl w:val="0"/>
          <w:numId w:val="1"/>
        </w:numPr>
        <w:spacing w:after="0" w:line="240" w:lineRule="auto"/>
        <w:rPr>
          <w:rFonts w:ascii="Times New Roman" w:hAnsi="Times New Roman" w:cs="Times New Roman"/>
          <w:sz w:val="28"/>
          <w:szCs w:val="28"/>
          <w:lang w:val="uk-UA"/>
        </w:rPr>
      </w:pPr>
      <w:r w:rsidRPr="008D3FB1">
        <w:rPr>
          <w:rFonts w:ascii="Times New Roman" w:hAnsi="Times New Roman" w:cs="Times New Roman"/>
          <w:sz w:val="28"/>
          <w:szCs w:val="28"/>
        </w:rPr>
        <w:t>Усвідомлена робота на уроці і дома</w:t>
      </w:r>
      <w:r w:rsidRPr="008D3FB1">
        <w:rPr>
          <w:rFonts w:ascii="Times New Roman" w:hAnsi="Times New Roman" w:cs="Times New Roman"/>
          <w:sz w:val="28"/>
          <w:szCs w:val="28"/>
          <w:lang w:val="uk-UA"/>
        </w:rPr>
        <w:t>.</w:t>
      </w:r>
    </w:p>
    <w:p w:rsidR="008D3FB1" w:rsidRPr="008D3FB1" w:rsidRDefault="008D3FB1" w:rsidP="00970815">
      <w:pPr>
        <w:spacing w:after="0" w:line="240" w:lineRule="auto"/>
        <w:ind w:left="709" w:hanging="709"/>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64406B">
        <w:rPr>
          <w:rFonts w:ascii="Times New Roman" w:hAnsi="Times New Roman" w:cs="Times New Roman"/>
          <w:sz w:val="28"/>
          <w:szCs w:val="28"/>
          <w:lang w:val="uk-UA"/>
        </w:rPr>
        <w:t>Уміння сприймати інформацію з різних джерел і відтворювати її</w:t>
      </w:r>
      <w:r w:rsidRPr="008D3FB1">
        <w:rPr>
          <w:rFonts w:ascii="Times New Roman" w:hAnsi="Times New Roman" w:cs="Times New Roman"/>
          <w:sz w:val="28"/>
          <w:szCs w:val="28"/>
          <w:lang w:val="uk-UA"/>
        </w:rPr>
        <w:t>.</w:t>
      </w:r>
    </w:p>
    <w:p w:rsidR="008D3FB1" w:rsidRPr="008D3FB1" w:rsidRDefault="008D3FB1" w:rsidP="00970815">
      <w:pPr>
        <w:spacing w:after="0" w:line="240" w:lineRule="auto"/>
        <w:ind w:left="709" w:hanging="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D3FB1">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8D3FB1">
        <w:rPr>
          <w:rFonts w:ascii="Times New Roman" w:hAnsi="Times New Roman" w:cs="Times New Roman"/>
          <w:sz w:val="28"/>
          <w:szCs w:val="28"/>
        </w:rPr>
        <w:t>Здатність працювати в команді, знаходити і обробляти інформацію</w:t>
      </w:r>
      <w:r w:rsidRPr="008D3FB1">
        <w:rPr>
          <w:rFonts w:ascii="Times New Roman" w:hAnsi="Times New Roman" w:cs="Times New Roman"/>
          <w:sz w:val="28"/>
          <w:szCs w:val="28"/>
          <w:lang w:val="uk-UA"/>
        </w:rPr>
        <w:t>.</w:t>
      </w:r>
    </w:p>
    <w:p w:rsidR="008D3FB1" w:rsidRPr="008D3FB1" w:rsidRDefault="008D3FB1" w:rsidP="00970815">
      <w:pPr>
        <w:spacing w:after="0" w:line="240" w:lineRule="auto"/>
        <w:ind w:left="709" w:hanging="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D3FB1">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8D3FB1">
        <w:rPr>
          <w:rFonts w:ascii="Times New Roman" w:hAnsi="Times New Roman" w:cs="Times New Roman"/>
          <w:sz w:val="28"/>
          <w:szCs w:val="28"/>
        </w:rPr>
        <w:t>Уміння висловлювати і обґрунтовувати свої думки</w:t>
      </w:r>
      <w:r w:rsidRPr="008D3FB1">
        <w:rPr>
          <w:rFonts w:ascii="Times New Roman" w:hAnsi="Times New Roman" w:cs="Times New Roman"/>
          <w:sz w:val="28"/>
          <w:szCs w:val="28"/>
          <w:lang w:val="uk-UA"/>
        </w:rPr>
        <w:t>.</w:t>
      </w:r>
    </w:p>
    <w:p w:rsidR="008D3FB1" w:rsidRPr="008D3FB1" w:rsidRDefault="008D3FB1" w:rsidP="00970815">
      <w:pPr>
        <w:spacing w:after="0" w:line="240" w:lineRule="auto"/>
        <w:ind w:left="709" w:hanging="709"/>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8D3FB1">
        <w:rPr>
          <w:rFonts w:ascii="Times New Roman" w:hAnsi="Times New Roman" w:cs="Times New Roman"/>
          <w:sz w:val="28"/>
          <w:szCs w:val="28"/>
        </w:rPr>
        <w:t>Здатність оцінити якість своєї роботи</w:t>
      </w:r>
      <w:r w:rsidRPr="008D3FB1">
        <w:rPr>
          <w:rFonts w:ascii="Times New Roman" w:hAnsi="Times New Roman" w:cs="Times New Roman"/>
          <w:sz w:val="28"/>
          <w:szCs w:val="28"/>
          <w:lang w:val="uk-UA"/>
        </w:rPr>
        <w:t>.</w:t>
      </w:r>
    </w:p>
    <w:p w:rsidR="008D3FB1" w:rsidRPr="008D3FB1" w:rsidRDefault="008D3FB1" w:rsidP="00970815">
      <w:pPr>
        <w:spacing w:after="0" w:line="240" w:lineRule="auto"/>
        <w:jc w:val="both"/>
        <w:rPr>
          <w:rFonts w:ascii="Times New Roman" w:eastAsia="Times New Roman" w:hAnsi="Times New Roman" w:cs="Times New Roman"/>
          <w:color w:val="000000" w:themeColor="text1"/>
          <w:sz w:val="28"/>
          <w:szCs w:val="28"/>
          <w:lang w:val="uk-UA" w:eastAsia="ru-RU"/>
        </w:rPr>
      </w:pPr>
    </w:p>
    <w:p w:rsidR="00DA288E" w:rsidRPr="0064406B" w:rsidRDefault="00DA288E"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64406B">
        <w:rPr>
          <w:rFonts w:ascii="Times New Roman" w:eastAsia="Times New Roman" w:hAnsi="Times New Roman" w:cs="Times New Roman"/>
          <w:color w:val="000000" w:themeColor="text1"/>
          <w:sz w:val="28"/>
          <w:szCs w:val="28"/>
          <w:lang w:val="uk-UA" w:eastAsia="ru-RU"/>
        </w:rPr>
        <w:t xml:space="preserve">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w:t>
      </w:r>
      <w:r>
        <w:rPr>
          <w:rFonts w:ascii="Times New Roman" w:eastAsia="Times New Roman" w:hAnsi="Times New Roman" w:cs="Times New Roman"/>
          <w:color w:val="000000" w:themeColor="text1"/>
          <w:sz w:val="28"/>
          <w:szCs w:val="28"/>
          <w:lang w:val="uk-UA" w:eastAsia="ru-RU"/>
        </w:rPr>
        <w:t>л</w:t>
      </w:r>
      <w:r w:rsidRPr="006D2D40">
        <w:rPr>
          <w:rFonts w:ascii="Times New Roman" w:eastAsia="Times New Roman" w:hAnsi="Times New Roman" w:cs="Times New Roman"/>
          <w:color w:val="000000" w:themeColor="text1"/>
          <w:sz w:val="28"/>
          <w:szCs w:val="28"/>
          <w:lang w:val="uk-UA" w:eastAsia="ru-RU"/>
        </w:rPr>
        <w:t>іцеїстів</w:t>
      </w:r>
      <w:r w:rsidRPr="0064406B">
        <w:rPr>
          <w:rFonts w:ascii="Times New Roman" w:eastAsia="Times New Roman" w:hAnsi="Times New Roman" w:cs="Times New Roman"/>
          <w:color w:val="000000" w:themeColor="text1"/>
          <w:sz w:val="28"/>
          <w:szCs w:val="28"/>
          <w:lang w:val="uk-UA" w:eastAsia="ru-RU"/>
        </w:rPr>
        <w:t>.</w:t>
      </w:r>
    </w:p>
    <w:p w:rsidR="00DA288E" w:rsidRPr="0064406B" w:rsidRDefault="00DA288E"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64406B">
        <w:rPr>
          <w:rFonts w:ascii="Times New Roman" w:eastAsia="Times New Roman" w:hAnsi="Times New Roman" w:cs="Times New Roman"/>
          <w:color w:val="000000" w:themeColor="text1"/>
          <w:sz w:val="28"/>
          <w:szCs w:val="28"/>
          <w:lang w:val="uk-UA" w:eastAsia="ru-RU"/>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DA288E" w:rsidRPr="006D2D40"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Оцінка за семестр виставляється за результатами тематичного оцінювання, а за рік - на основі семестрових оцінок.</w:t>
      </w:r>
    </w:p>
    <w:p w:rsidR="00DA288E" w:rsidRPr="006D2D40" w:rsidRDefault="00DA288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Учень (учениця) має право на підвищення семестрової оцінки. При цьому потрібно мати на увазі, що відповідно до Положення про золоту медаль "За високі досягнення в навчанні" та срібну медаль "За досягнення в навчанні", затвердженого наказом Міністерства освіти і науки України від 17.03.08 № 186</w:t>
      </w:r>
      <w:r w:rsidRPr="006D2D40">
        <w:rPr>
          <w:rFonts w:ascii="Times New Roman" w:eastAsia="Times New Roman" w:hAnsi="Times New Roman" w:cs="Times New Roman"/>
          <w:color w:val="4B4B4B"/>
          <w:sz w:val="28"/>
          <w:szCs w:val="28"/>
          <w:lang w:eastAsia="ru-RU"/>
        </w:rPr>
        <w:t xml:space="preserve"> </w:t>
      </w:r>
      <w:r w:rsidRPr="006D2D40">
        <w:rPr>
          <w:rFonts w:ascii="Times New Roman" w:eastAsia="Times New Roman" w:hAnsi="Times New Roman" w:cs="Times New Roman"/>
          <w:color w:val="000000" w:themeColor="text1"/>
          <w:sz w:val="28"/>
          <w:szCs w:val="28"/>
          <w:lang w:eastAsia="ru-RU"/>
        </w:rPr>
        <w:t xml:space="preserve">та погоджено Міністерством юстиції України № 279/14970 від 02.04.08, підвищення результатів семестрового оцінювання шляхом </w:t>
      </w:r>
      <w:r>
        <w:rPr>
          <w:rFonts w:ascii="Times New Roman" w:eastAsia="Times New Roman" w:hAnsi="Times New Roman" w:cs="Times New Roman"/>
          <w:color w:val="000000" w:themeColor="text1"/>
          <w:sz w:val="28"/>
          <w:szCs w:val="28"/>
          <w:lang w:val="uk-UA" w:eastAsia="ru-RU"/>
        </w:rPr>
        <w:t xml:space="preserve">повторного оцінювання </w:t>
      </w:r>
      <w:r w:rsidRPr="006D2D40">
        <w:rPr>
          <w:rFonts w:ascii="Times New Roman" w:eastAsia="Times New Roman" w:hAnsi="Times New Roman" w:cs="Times New Roman"/>
          <w:color w:val="000000" w:themeColor="text1"/>
          <w:sz w:val="28"/>
          <w:szCs w:val="28"/>
          <w:lang w:eastAsia="ru-RU"/>
        </w:rPr>
        <w:t xml:space="preserve"> не дає підстав для нагородження випускників </w:t>
      </w:r>
      <w:r w:rsidR="00246161">
        <w:rPr>
          <w:rFonts w:ascii="Times New Roman" w:eastAsia="Times New Roman" w:hAnsi="Times New Roman" w:cs="Times New Roman"/>
          <w:color w:val="000000" w:themeColor="text1"/>
          <w:sz w:val="28"/>
          <w:szCs w:val="28"/>
          <w:lang w:val="uk-UA" w:eastAsia="ru-RU"/>
        </w:rPr>
        <w:t>З</w:t>
      </w:r>
      <w:r w:rsidRPr="006D2D40">
        <w:rPr>
          <w:rFonts w:ascii="Times New Roman" w:eastAsia="Times New Roman" w:hAnsi="Times New Roman" w:cs="Times New Roman"/>
          <w:color w:val="000000" w:themeColor="text1"/>
          <w:sz w:val="28"/>
          <w:szCs w:val="28"/>
          <w:lang w:eastAsia="ru-RU"/>
        </w:rPr>
        <w:t xml:space="preserve">олотою або </w:t>
      </w:r>
      <w:r w:rsidR="00246161">
        <w:rPr>
          <w:rFonts w:ascii="Times New Roman" w:eastAsia="Times New Roman" w:hAnsi="Times New Roman" w:cs="Times New Roman"/>
          <w:color w:val="000000" w:themeColor="text1"/>
          <w:sz w:val="28"/>
          <w:szCs w:val="28"/>
          <w:lang w:val="uk-UA" w:eastAsia="ru-RU"/>
        </w:rPr>
        <w:t>С</w:t>
      </w:r>
      <w:r w:rsidRPr="006D2D40">
        <w:rPr>
          <w:rFonts w:ascii="Times New Roman" w:eastAsia="Times New Roman" w:hAnsi="Times New Roman" w:cs="Times New Roman"/>
          <w:color w:val="000000" w:themeColor="text1"/>
          <w:sz w:val="28"/>
          <w:szCs w:val="28"/>
          <w:lang w:eastAsia="ru-RU"/>
        </w:rPr>
        <w:t>рібною медалями.</w:t>
      </w:r>
    </w:p>
    <w:p w:rsidR="00DA288E" w:rsidRDefault="00DA288E"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6D2D40">
        <w:rPr>
          <w:rFonts w:ascii="Times New Roman" w:eastAsia="Times New Roman" w:hAnsi="Times New Roman" w:cs="Times New Roman"/>
          <w:color w:val="000000" w:themeColor="text1"/>
          <w:sz w:val="28"/>
          <w:szCs w:val="28"/>
          <w:lang w:eastAsia="ru-RU"/>
        </w:rPr>
        <w:t>Більш гнучкої, різнопланової системи оцінювання потребу</w:t>
      </w:r>
      <w:r w:rsidRPr="006D2D40">
        <w:rPr>
          <w:rFonts w:ascii="Times New Roman" w:eastAsia="Times New Roman" w:hAnsi="Times New Roman" w:cs="Times New Roman"/>
          <w:color w:val="000000" w:themeColor="text1"/>
          <w:sz w:val="28"/>
          <w:szCs w:val="28"/>
          <w:lang w:val="uk-UA" w:eastAsia="ru-RU"/>
        </w:rPr>
        <w:t>ють</w:t>
      </w:r>
      <w:r w:rsidRPr="006D2D40">
        <w:rPr>
          <w:rFonts w:ascii="Times New Roman" w:eastAsia="Times New Roman" w:hAnsi="Times New Roman" w:cs="Times New Roman"/>
          <w:color w:val="000000" w:themeColor="text1"/>
          <w:sz w:val="28"/>
          <w:szCs w:val="28"/>
          <w:lang w:eastAsia="ru-RU"/>
        </w:rPr>
        <w:t xml:space="preserve"> профільн</w:t>
      </w:r>
      <w:r w:rsidRPr="006D2D40">
        <w:rPr>
          <w:rFonts w:ascii="Times New Roman" w:eastAsia="Times New Roman" w:hAnsi="Times New Roman" w:cs="Times New Roman"/>
          <w:color w:val="000000" w:themeColor="text1"/>
          <w:sz w:val="28"/>
          <w:szCs w:val="28"/>
          <w:lang w:val="uk-UA" w:eastAsia="ru-RU"/>
        </w:rPr>
        <w:t>і</w:t>
      </w:r>
      <w:r w:rsidRPr="006D2D40">
        <w:rPr>
          <w:rFonts w:ascii="Times New Roman" w:eastAsia="Times New Roman" w:hAnsi="Times New Roman" w:cs="Times New Roman"/>
          <w:color w:val="000000" w:themeColor="text1"/>
          <w:sz w:val="28"/>
          <w:szCs w:val="28"/>
          <w:lang w:eastAsia="ru-RU"/>
        </w:rPr>
        <w:t xml:space="preserve"> </w:t>
      </w:r>
      <w:r w:rsidRPr="006D2D40">
        <w:rPr>
          <w:rFonts w:ascii="Times New Roman" w:eastAsia="Times New Roman" w:hAnsi="Times New Roman" w:cs="Times New Roman"/>
          <w:color w:val="000000" w:themeColor="text1"/>
          <w:sz w:val="28"/>
          <w:szCs w:val="28"/>
          <w:lang w:val="uk-UA" w:eastAsia="ru-RU"/>
        </w:rPr>
        <w:t>класи ліцею</w:t>
      </w:r>
      <w:r w:rsidRPr="006D2D40">
        <w:rPr>
          <w:rFonts w:ascii="Times New Roman" w:eastAsia="Times New Roman" w:hAnsi="Times New Roman" w:cs="Times New Roman"/>
          <w:color w:val="000000" w:themeColor="text1"/>
          <w:sz w:val="28"/>
          <w:szCs w:val="28"/>
          <w:lang w:eastAsia="ru-RU"/>
        </w:rPr>
        <w:t>, як</w:t>
      </w:r>
      <w:r w:rsidRPr="006D2D40">
        <w:rPr>
          <w:rFonts w:ascii="Times New Roman" w:eastAsia="Times New Roman" w:hAnsi="Times New Roman" w:cs="Times New Roman"/>
          <w:color w:val="000000" w:themeColor="text1"/>
          <w:sz w:val="28"/>
          <w:szCs w:val="28"/>
          <w:lang w:val="uk-UA" w:eastAsia="ru-RU"/>
        </w:rPr>
        <w:t>і</w:t>
      </w:r>
      <w:r w:rsidRPr="006D2D40">
        <w:rPr>
          <w:rFonts w:ascii="Times New Roman" w:eastAsia="Times New Roman" w:hAnsi="Times New Roman" w:cs="Times New Roman"/>
          <w:color w:val="000000" w:themeColor="text1"/>
          <w:sz w:val="28"/>
          <w:szCs w:val="28"/>
          <w:lang w:eastAsia="ru-RU"/>
        </w:rPr>
        <w:t xml:space="preserve"> на основі диференційованого навчання повинн</w:t>
      </w:r>
      <w:r w:rsidRPr="006D2D40">
        <w:rPr>
          <w:rFonts w:ascii="Times New Roman" w:eastAsia="Times New Roman" w:hAnsi="Times New Roman" w:cs="Times New Roman"/>
          <w:color w:val="000000" w:themeColor="text1"/>
          <w:sz w:val="28"/>
          <w:szCs w:val="28"/>
          <w:lang w:val="uk-UA" w:eastAsia="ru-RU"/>
        </w:rPr>
        <w:t>і</w:t>
      </w:r>
      <w:r w:rsidRPr="006D2D40">
        <w:rPr>
          <w:rFonts w:ascii="Times New Roman" w:eastAsia="Times New Roman" w:hAnsi="Times New Roman" w:cs="Times New Roman"/>
          <w:color w:val="000000" w:themeColor="text1"/>
          <w:sz w:val="28"/>
          <w:szCs w:val="28"/>
          <w:lang w:eastAsia="ru-RU"/>
        </w:rPr>
        <w:t xml:space="preserve"> враховувати не лише навчальні досягнення, але і творчі, проектно-дослідницькі, особистісні, соціально значущі результати, уміння вирішувати проблеми, що виникають у різних життєвих ситуаціях.</w:t>
      </w:r>
    </w:p>
    <w:p w:rsidR="00251935" w:rsidRPr="006342F2" w:rsidRDefault="00251935" w:rsidP="00970815">
      <w:pPr>
        <w:spacing w:after="0" w:line="240" w:lineRule="auto"/>
        <w:jc w:val="center"/>
        <w:rPr>
          <w:rFonts w:ascii="Times New Roman" w:hAnsi="Times New Roman" w:cs="Times New Roman"/>
          <w:b/>
          <w:bCs/>
          <w:sz w:val="28"/>
          <w:szCs w:val="28"/>
          <w:lang w:val="uk-UA"/>
        </w:rPr>
      </w:pPr>
      <w:r w:rsidRPr="006342F2">
        <w:rPr>
          <w:rFonts w:ascii="Times New Roman" w:hAnsi="Times New Roman" w:cs="Times New Roman"/>
          <w:b/>
          <w:bCs/>
          <w:sz w:val="28"/>
          <w:szCs w:val="28"/>
          <w:lang w:val="uk-UA"/>
        </w:rPr>
        <w:t>VI. Критерії, правила і процедури оцінювання педагогічної діяльності педагогічних працівників</w:t>
      </w:r>
    </w:p>
    <w:p w:rsidR="00251935" w:rsidRPr="006342F2" w:rsidRDefault="00251935" w:rsidP="00970815">
      <w:pPr>
        <w:spacing w:after="0" w:line="240" w:lineRule="auto"/>
        <w:ind w:firstLine="709"/>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 xml:space="preserve">Критерії, правила і процедури оцінювання педагогічної діяльності педагогічних працівників закладу визначаються на основі положень наказу МОН України від 09.01.2019 № 17 «Про затвердження Порядку проведення інституційного аудиту закладів загальної середньої освіти». </w:t>
      </w:r>
    </w:p>
    <w:p w:rsidR="00251935" w:rsidRPr="006342F2" w:rsidRDefault="00251935" w:rsidP="00970815">
      <w:pPr>
        <w:spacing w:after="0" w:line="240" w:lineRule="auto"/>
        <w:ind w:firstLine="709"/>
        <w:jc w:val="both"/>
        <w:rPr>
          <w:rFonts w:ascii="Times New Roman" w:eastAsia="Times New Roman" w:hAnsi="Times New Roman" w:cs="Times New Roman"/>
          <w:b/>
          <w:color w:val="000000"/>
          <w:sz w:val="28"/>
          <w:szCs w:val="28"/>
          <w:lang w:val="uk-UA" w:eastAsia="ru-RU"/>
        </w:rPr>
      </w:pPr>
      <w:r w:rsidRPr="006342F2">
        <w:rPr>
          <w:rFonts w:ascii="Times New Roman" w:eastAsia="Times New Roman" w:hAnsi="Times New Roman" w:cs="Times New Roman"/>
          <w:b/>
          <w:color w:val="000000"/>
          <w:sz w:val="28"/>
          <w:szCs w:val="28"/>
          <w:lang w:val="uk-UA" w:eastAsia="ru-RU"/>
        </w:rPr>
        <w:t>6.1. Вимога 1. </w:t>
      </w:r>
      <w:r w:rsidRPr="006342F2">
        <w:rPr>
          <w:rFonts w:ascii="Times New Roman" w:eastAsia="Times New Roman" w:hAnsi="Times New Roman" w:cs="Times New Roman"/>
          <w:color w:val="000000"/>
          <w:sz w:val="28"/>
          <w:szCs w:val="28"/>
          <w:lang w:val="uk-UA" w:eastAsia="ru-RU"/>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251935" w:rsidRPr="006342F2" w:rsidRDefault="00251935" w:rsidP="00970815">
      <w:pPr>
        <w:spacing w:after="0" w:line="240" w:lineRule="auto"/>
        <w:ind w:firstLine="709"/>
        <w:jc w:val="both"/>
        <w:rPr>
          <w:rFonts w:ascii="Times New Roman" w:eastAsia="Times New Roman" w:hAnsi="Times New Roman" w:cs="Times New Roman"/>
          <w:b/>
          <w:color w:val="000000"/>
          <w:sz w:val="28"/>
          <w:szCs w:val="28"/>
          <w:lang w:val="uk-UA" w:eastAsia="ru-RU"/>
        </w:rPr>
      </w:pPr>
      <w:r w:rsidRPr="006342F2">
        <w:rPr>
          <w:rFonts w:ascii="Times New Roman" w:eastAsia="Times New Roman" w:hAnsi="Times New Roman" w:cs="Times New Roman"/>
          <w:b/>
          <w:color w:val="000000"/>
          <w:sz w:val="28"/>
          <w:szCs w:val="28"/>
          <w:lang w:val="uk-UA" w:eastAsia="ru-RU"/>
        </w:rPr>
        <w:t>Критерії оцінювання:</w:t>
      </w:r>
    </w:p>
    <w:p w:rsidR="00251935" w:rsidRPr="006342F2" w:rsidRDefault="00251935"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color w:val="000000"/>
          <w:sz w:val="28"/>
          <w:szCs w:val="28"/>
          <w:lang w:val="uk-UA" w:eastAsia="ru-RU"/>
        </w:rPr>
        <w:t>1.1. Педагогічні працівники планують свою діяльність, аналізують її результативність.</w:t>
      </w:r>
    </w:p>
    <w:p w:rsidR="00251935" w:rsidRPr="006342F2" w:rsidRDefault="00251935"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color w:val="000000"/>
          <w:sz w:val="28"/>
          <w:szCs w:val="28"/>
          <w:lang w:val="uk-UA" w:eastAsia="ru-RU"/>
        </w:rPr>
        <w:t>1.2. Педагогічні працівники застосовують освітні технології, спрямовані на формування ключових компетентностей і наскрізних умінь здобувачів освіти.</w:t>
      </w:r>
    </w:p>
    <w:p w:rsidR="00251935" w:rsidRPr="006342F2" w:rsidRDefault="00251935"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color w:val="000000"/>
          <w:sz w:val="28"/>
          <w:szCs w:val="28"/>
          <w:lang w:val="uk-UA" w:eastAsia="ru-RU"/>
        </w:rPr>
        <w:t>1.3. Педагогічні працівники беруть участь у формуванні та реалізації індивідуальних освітніх траєкторій для здобувачів освіти (за потреби).</w:t>
      </w:r>
    </w:p>
    <w:p w:rsidR="00251935" w:rsidRPr="006342F2" w:rsidRDefault="00251935"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color w:val="000000"/>
          <w:sz w:val="28"/>
          <w:szCs w:val="28"/>
          <w:lang w:val="uk-UA" w:eastAsia="ru-RU"/>
        </w:rPr>
        <w:t>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p w:rsidR="00251935" w:rsidRPr="006342F2" w:rsidRDefault="00251935"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color w:val="000000"/>
          <w:sz w:val="28"/>
          <w:szCs w:val="28"/>
          <w:lang w:val="uk-UA" w:eastAsia="ru-RU"/>
        </w:rPr>
        <w:lastRenderedPageBreak/>
        <w:t>1.5. Педагогічні працівники сприяють формуванню суспільних цінностей у здобувачів освіти у процесі їх навчання, виховання та розвитку.</w:t>
      </w:r>
    </w:p>
    <w:p w:rsidR="00251935" w:rsidRPr="006342F2" w:rsidRDefault="00251935"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color w:val="000000"/>
          <w:sz w:val="28"/>
          <w:szCs w:val="28"/>
          <w:lang w:val="uk-UA" w:eastAsia="ru-RU"/>
        </w:rPr>
        <w:t>1.6. Педагогічні працівники використовують інформаційно-комунікаційні технології в освітньому процесі.</w:t>
      </w:r>
    </w:p>
    <w:p w:rsidR="00251935" w:rsidRPr="006342F2" w:rsidRDefault="00251935"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b/>
          <w:color w:val="000000"/>
          <w:sz w:val="28"/>
          <w:szCs w:val="28"/>
          <w:lang w:val="uk-UA" w:eastAsia="ru-RU"/>
        </w:rPr>
        <w:t>6.2. Вимога 2. </w:t>
      </w:r>
      <w:r w:rsidRPr="006342F2">
        <w:rPr>
          <w:rFonts w:ascii="Times New Roman" w:eastAsia="Times New Roman" w:hAnsi="Times New Roman" w:cs="Times New Roman"/>
          <w:color w:val="000000"/>
          <w:sz w:val="28"/>
          <w:szCs w:val="28"/>
          <w:lang w:val="uk-UA" w:eastAsia="ru-RU"/>
        </w:rPr>
        <w:t>Постійне підвищення професійного рівня і педагогічної майстерності педагогічних працівників.</w:t>
      </w:r>
    </w:p>
    <w:p w:rsidR="00251935" w:rsidRPr="006342F2" w:rsidRDefault="00251935" w:rsidP="00970815">
      <w:pPr>
        <w:spacing w:after="0" w:line="240" w:lineRule="auto"/>
        <w:ind w:firstLine="709"/>
        <w:jc w:val="both"/>
        <w:rPr>
          <w:rFonts w:ascii="Times New Roman" w:eastAsia="Times New Roman" w:hAnsi="Times New Roman" w:cs="Times New Roman"/>
          <w:b/>
          <w:color w:val="000000"/>
          <w:sz w:val="28"/>
          <w:szCs w:val="28"/>
          <w:lang w:val="uk-UA" w:eastAsia="ru-RU"/>
        </w:rPr>
      </w:pPr>
      <w:r w:rsidRPr="006342F2">
        <w:rPr>
          <w:rFonts w:ascii="Times New Roman" w:eastAsia="Times New Roman" w:hAnsi="Times New Roman" w:cs="Times New Roman"/>
          <w:b/>
          <w:color w:val="000000"/>
          <w:sz w:val="28"/>
          <w:szCs w:val="28"/>
          <w:lang w:val="uk-UA" w:eastAsia="ru-RU"/>
        </w:rPr>
        <w:t>Критерії оцінювання:</w:t>
      </w:r>
    </w:p>
    <w:p w:rsidR="00251935" w:rsidRPr="006342F2" w:rsidRDefault="00251935"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color w:val="000000"/>
          <w:sz w:val="28"/>
          <w:szCs w:val="28"/>
          <w:lang w:val="uk-UA" w:eastAsia="ru-RU"/>
        </w:rPr>
        <w:t>2.1. Педагогічні працівники забезпечують власний професійний розвиток і підвищення кваліфікації, у тому числі щодо методик роботи з дітьми з особливими освітніми потребами.</w:t>
      </w:r>
    </w:p>
    <w:p w:rsidR="00251935" w:rsidRPr="006342F2" w:rsidRDefault="00251935"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color w:val="000000"/>
          <w:sz w:val="28"/>
          <w:szCs w:val="28"/>
          <w:lang w:val="uk-UA" w:eastAsia="ru-RU"/>
        </w:rPr>
        <w:t xml:space="preserve">2.2. Педагогічні працівники здійснюють інноваційну освітню діяльність, беруть участь </w:t>
      </w:r>
      <w:r w:rsidR="00246161">
        <w:rPr>
          <w:rFonts w:ascii="Times New Roman" w:eastAsia="Times New Roman" w:hAnsi="Times New Roman" w:cs="Times New Roman"/>
          <w:color w:val="000000"/>
          <w:sz w:val="28"/>
          <w:szCs w:val="28"/>
          <w:lang w:val="uk-UA" w:eastAsia="ru-RU"/>
        </w:rPr>
        <w:t>в</w:t>
      </w:r>
      <w:r w:rsidRPr="006342F2">
        <w:rPr>
          <w:rFonts w:ascii="Times New Roman" w:eastAsia="Times New Roman" w:hAnsi="Times New Roman" w:cs="Times New Roman"/>
          <w:color w:val="000000"/>
          <w:sz w:val="28"/>
          <w:szCs w:val="28"/>
          <w:lang w:val="uk-UA" w:eastAsia="ru-RU"/>
        </w:rPr>
        <w:t xml:space="preserve"> освітніх проектах, залучаються до роботи як освітні експерти.</w:t>
      </w:r>
    </w:p>
    <w:p w:rsidR="00251935" w:rsidRPr="006342F2" w:rsidRDefault="00251935"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b/>
          <w:color w:val="000000"/>
          <w:sz w:val="28"/>
          <w:szCs w:val="28"/>
          <w:lang w:val="uk-UA" w:eastAsia="ru-RU"/>
        </w:rPr>
        <w:t>6.3. Вимога 3. </w:t>
      </w:r>
      <w:r w:rsidRPr="006342F2">
        <w:rPr>
          <w:rFonts w:ascii="Times New Roman" w:eastAsia="Times New Roman" w:hAnsi="Times New Roman" w:cs="Times New Roman"/>
          <w:color w:val="000000"/>
          <w:sz w:val="28"/>
          <w:szCs w:val="28"/>
          <w:lang w:val="uk-UA" w:eastAsia="ru-RU"/>
        </w:rPr>
        <w:t>Налагодження співпраці зі здобувачами освіти, їх батьками, працівниками закладу освіти.</w:t>
      </w:r>
    </w:p>
    <w:p w:rsidR="00251935" w:rsidRPr="006342F2" w:rsidRDefault="00251935" w:rsidP="00970815">
      <w:pPr>
        <w:spacing w:after="0" w:line="240" w:lineRule="auto"/>
        <w:ind w:firstLine="709"/>
        <w:jc w:val="both"/>
        <w:rPr>
          <w:rFonts w:ascii="Times New Roman" w:eastAsia="Times New Roman" w:hAnsi="Times New Roman" w:cs="Times New Roman"/>
          <w:b/>
          <w:color w:val="000000"/>
          <w:sz w:val="28"/>
          <w:szCs w:val="28"/>
          <w:lang w:val="uk-UA" w:eastAsia="ru-RU"/>
        </w:rPr>
      </w:pPr>
      <w:r w:rsidRPr="006342F2">
        <w:rPr>
          <w:rFonts w:ascii="Times New Roman" w:eastAsia="Times New Roman" w:hAnsi="Times New Roman" w:cs="Times New Roman"/>
          <w:b/>
          <w:color w:val="000000"/>
          <w:sz w:val="28"/>
          <w:szCs w:val="28"/>
          <w:lang w:val="uk-UA" w:eastAsia="ru-RU"/>
        </w:rPr>
        <w:t>Критерії оцінювання:</w:t>
      </w:r>
    </w:p>
    <w:p w:rsidR="00251935" w:rsidRPr="006342F2" w:rsidRDefault="00251935"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color w:val="000000"/>
          <w:sz w:val="28"/>
          <w:szCs w:val="28"/>
          <w:lang w:val="uk-UA" w:eastAsia="ru-RU"/>
        </w:rPr>
        <w:t>3.1. Педагогічні працівники діють на засадах педагогіки партнерства.</w:t>
      </w:r>
    </w:p>
    <w:p w:rsidR="00251935" w:rsidRPr="006342F2" w:rsidRDefault="00251935"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color w:val="000000"/>
          <w:sz w:val="28"/>
          <w:szCs w:val="28"/>
          <w:lang w:val="uk-UA" w:eastAsia="ru-RU"/>
        </w:rPr>
        <w:t>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p w:rsidR="00251935" w:rsidRPr="006342F2" w:rsidRDefault="00C04030"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3.3. У  ліцеї </w:t>
      </w:r>
      <w:r w:rsidR="00251935" w:rsidRPr="006342F2">
        <w:rPr>
          <w:rFonts w:ascii="Times New Roman" w:eastAsia="Times New Roman" w:hAnsi="Times New Roman" w:cs="Times New Roman"/>
          <w:color w:val="000000"/>
          <w:sz w:val="28"/>
          <w:szCs w:val="28"/>
          <w:lang w:val="uk-UA" w:eastAsia="ru-RU"/>
        </w:rPr>
        <w:t>існує практика педагогічного наставництва, взаємонавчання та інших форм професійної співпраці.</w:t>
      </w:r>
    </w:p>
    <w:p w:rsidR="00251935" w:rsidRPr="006342F2" w:rsidRDefault="00251935" w:rsidP="00970815">
      <w:pPr>
        <w:spacing w:after="0" w:line="240" w:lineRule="auto"/>
        <w:ind w:firstLine="709"/>
        <w:jc w:val="both"/>
        <w:rPr>
          <w:rFonts w:ascii="Times New Roman" w:eastAsia="Times New Roman" w:hAnsi="Times New Roman" w:cs="Times New Roman"/>
          <w:b/>
          <w:color w:val="000000"/>
          <w:sz w:val="28"/>
          <w:szCs w:val="28"/>
          <w:lang w:val="uk-UA" w:eastAsia="ru-RU"/>
        </w:rPr>
      </w:pPr>
      <w:r w:rsidRPr="006342F2">
        <w:rPr>
          <w:rFonts w:ascii="Times New Roman" w:eastAsia="Times New Roman" w:hAnsi="Times New Roman" w:cs="Times New Roman"/>
          <w:b/>
          <w:color w:val="000000"/>
          <w:sz w:val="28"/>
          <w:szCs w:val="28"/>
          <w:lang w:val="uk-UA" w:eastAsia="ru-RU"/>
        </w:rPr>
        <w:t>6.4. Вимога 4. </w:t>
      </w:r>
      <w:r w:rsidRPr="006342F2">
        <w:rPr>
          <w:rFonts w:ascii="Times New Roman" w:eastAsia="Times New Roman" w:hAnsi="Times New Roman" w:cs="Times New Roman"/>
          <w:color w:val="000000"/>
          <w:sz w:val="28"/>
          <w:szCs w:val="28"/>
          <w:lang w:val="uk-UA" w:eastAsia="ru-RU"/>
        </w:rPr>
        <w:t>Організація педагогічної діяльності та навчання здобувачів освіти на засадах академічної доброчесності.</w:t>
      </w:r>
    </w:p>
    <w:p w:rsidR="00251935" w:rsidRPr="006342F2" w:rsidRDefault="00251935" w:rsidP="00970815">
      <w:pPr>
        <w:spacing w:after="0" w:line="240" w:lineRule="auto"/>
        <w:ind w:firstLine="709"/>
        <w:jc w:val="both"/>
        <w:rPr>
          <w:rFonts w:ascii="Times New Roman" w:eastAsia="Times New Roman" w:hAnsi="Times New Roman" w:cs="Times New Roman"/>
          <w:b/>
          <w:color w:val="000000"/>
          <w:sz w:val="28"/>
          <w:szCs w:val="28"/>
          <w:lang w:val="uk-UA" w:eastAsia="ru-RU"/>
        </w:rPr>
      </w:pPr>
      <w:r w:rsidRPr="006342F2">
        <w:rPr>
          <w:rFonts w:ascii="Times New Roman" w:eastAsia="Times New Roman" w:hAnsi="Times New Roman" w:cs="Times New Roman"/>
          <w:b/>
          <w:color w:val="000000"/>
          <w:sz w:val="28"/>
          <w:szCs w:val="28"/>
          <w:lang w:val="uk-UA" w:eastAsia="ru-RU"/>
        </w:rPr>
        <w:t>Критерії оцінювання:</w:t>
      </w:r>
    </w:p>
    <w:p w:rsidR="00251935" w:rsidRPr="006342F2" w:rsidRDefault="00251935"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color w:val="000000"/>
          <w:sz w:val="28"/>
          <w:szCs w:val="28"/>
          <w:lang w:val="uk-UA" w:eastAsia="ru-RU"/>
        </w:rPr>
        <w:t>4.1. Педагогічні працівники під час провадження педагогічної та наукової (творчої) діяльності дотримуються академічної доброчесності.</w:t>
      </w:r>
    </w:p>
    <w:p w:rsidR="00251935" w:rsidRDefault="00251935"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color w:val="000000"/>
          <w:sz w:val="28"/>
          <w:szCs w:val="28"/>
          <w:lang w:val="uk-UA" w:eastAsia="ru-RU"/>
        </w:rPr>
        <w:t>4.2. Педагогічні працівники сприяють дотриманню академічної доброчесності здобувачами освіти.</w:t>
      </w:r>
    </w:p>
    <w:p w:rsidR="00D6306E" w:rsidRPr="0064406B" w:rsidRDefault="00D6306E"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64406B">
        <w:rPr>
          <w:rFonts w:ascii="Times New Roman" w:eastAsia="Times New Roman" w:hAnsi="Times New Roman" w:cs="Times New Roman"/>
          <w:color w:val="000000" w:themeColor="text1"/>
          <w:sz w:val="28"/>
          <w:szCs w:val="28"/>
          <w:lang w:val="uk-UA" w:eastAsia="ru-RU"/>
        </w:rPr>
        <w:t>Процедура оцінювання педагогічної діяльності педагогічного працівника включає в себе атестацію та сертифікацію.</w:t>
      </w:r>
    </w:p>
    <w:p w:rsidR="00D6306E" w:rsidRPr="0064406B" w:rsidRDefault="00D6306E"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64406B">
        <w:rPr>
          <w:rFonts w:ascii="Times New Roman" w:eastAsia="Times New Roman" w:hAnsi="Times New Roman" w:cs="Times New Roman"/>
          <w:color w:val="000000" w:themeColor="text1"/>
          <w:sz w:val="28"/>
          <w:szCs w:val="28"/>
          <w:lang w:val="uk-UA" w:eastAsia="ru-RU"/>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Положення про атестацію педагогічних працівників затверджує центральний орган виконавчої влади у сфері освіти і науки.</w:t>
      </w:r>
    </w:p>
    <w:p w:rsidR="00D6306E" w:rsidRDefault="00D6306E" w:rsidP="00970815">
      <w:pPr>
        <w:spacing w:after="0" w:line="240" w:lineRule="auto"/>
        <w:jc w:val="both"/>
        <w:rPr>
          <w:rFonts w:ascii="Times New Roman" w:eastAsia="Times New Roman" w:hAnsi="Times New Roman" w:cs="Times New Roman"/>
          <w:color w:val="000000" w:themeColor="text1"/>
          <w:sz w:val="28"/>
          <w:szCs w:val="28"/>
          <w:lang w:val="uk-UA" w:eastAsia="ru-RU"/>
        </w:rPr>
      </w:pPr>
    </w:p>
    <w:p w:rsidR="00D6306E" w:rsidRDefault="00D6306E" w:rsidP="00970815">
      <w:pPr>
        <w:spacing w:after="0" w:line="240" w:lineRule="auto"/>
        <w:jc w:val="both"/>
        <w:rPr>
          <w:rFonts w:ascii="Times New Roman" w:eastAsia="Times New Roman" w:hAnsi="Times New Roman" w:cs="Times New Roman"/>
          <w:color w:val="000000" w:themeColor="text1"/>
          <w:sz w:val="28"/>
          <w:szCs w:val="28"/>
          <w:lang w:val="uk-UA" w:eastAsia="ru-RU"/>
        </w:rPr>
      </w:pPr>
    </w:p>
    <w:p w:rsidR="00D6306E" w:rsidRPr="0064406B" w:rsidRDefault="00D6306E"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64406B">
        <w:rPr>
          <w:rFonts w:ascii="Times New Roman" w:eastAsia="Times New Roman" w:hAnsi="Times New Roman" w:cs="Times New Roman"/>
          <w:color w:val="000000" w:themeColor="text1"/>
          <w:sz w:val="28"/>
          <w:szCs w:val="28"/>
          <w:lang w:val="uk-UA" w:eastAsia="ru-RU"/>
        </w:rPr>
        <w:t>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D6306E" w:rsidRPr="0064406B" w:rsidRDefault="00D6306E"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64406B">
        <w:rPr>
          <w:rFonts w:ascii="Times New Roman" w:eastAsia="Times New Roman" w:hAnsi="Times New Roman" w:cs="Times New Roman"/>
          <w:color w:val="000000" w:themeColor="text1"/>
          <w:sz w:val="28"/>
          <w:szCs w:val="28"/>
          <w:lang w:val="uk-UA" w:eastAsia="ru-RU"/>
        </w:rPr>
        <w:t>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rsidR="00D6306E" w:rsidRPr="0064406B" w:rsidRDefault="00D6306E"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64406B">
        <w:rPr>
          <w:rFonts w:ascii="Times New Roman" w:eastAsia="Times New Roman" w:hAnsi="Times New Roman" w:cs="Times New Roman"/>
          <w:color w:val="000000" w:themeColor="text1"/>
          <w:sz w:val="28"/>
          <w:szCs w:val="28"/>
          <w:lang w:val="uk-UA" w:eastAsia="ru-RU"/>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вчителя»:</w:t>
      </w:r>
    </w:p>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Критерії оцінювання роботи вчителя</w:t>
      </w:r>
    </w:p>
    <w:p w:rsidR="00D6306E" w:rsidRDefault="00D6306E" w:rsidP="00970815">
      <w:pPr>
        <w:spacing w:after="0" w:line="240" w:lineRule="auto"/>
        <w:jc w:val="both"/>
        <w:rPr>
          <w:rFonts w:ascii="Times New Roman" w:eastAsia="Times New Roman" w:hAnsi="Times New Roman" w:cs="Times New Roman"/>
          <w:b/>
          <w:color w:val="000000" w:themeColor="text1"/>
          <w:sz w:val="28"/>
          <w:szCs w:val="28"/>
          <w:lang w:val="uk-UA" w:eastAsia="ru-RU"/>
        </w:rPr>
      </w:pPr>
      <w:r w:rsidRPr="00984AAE">
        <w:rPr>
          <w:rFonts w:ascii="Times New Roman" w:eastAsia="Times New Roman" w:hAnsi="Times New Roman" w:cs="Times New Roman"/>
          <w:b/>
          <w:color w:val="000000" w:themeColor="text1"/>
          <w:sz w:val="28"/>
          <w:szCs w:val="28"/>
          <w:lang w:eastAsia="ru-RU"/>
        </w:rPr>
        <w:t>І. Професійний рівень діяльності вчителя</w:t>
      </w:r>
    </w:p>
    <w:tbl>
      <w:tblPr>
        <w:tblW w:w="10348" w:type="dxa"/>
        <w:tblInd w:w="-634" w:type="dxa"/>
        <w:tblBorders>
          <w:top w:val="single" w:sz="6" w:space="0" w:color="005494"/>
        </w:tblBorders>
        <w:shd w:val="clear" w:color="auto" w:fill="FFFFFF"/>
        <w:tblCellMar>
          <w:left w:w="0" w:type="dxa"/>
          <w:right w:w="0" w:type="dxa"/>
        </w:tblCellMar>
        <w:tblLook w:val="04A0" w:firstRow="1" w:lastRow="0" w:firstColumn="1" w:lastColumn="0" w:noHBand="0" w:noVBand="1"/>
      </w:tblPr>
      <w:tblGrid>
        <w:gridCol w:w="1702"/>
        <w:gridCol w:w="2160"/>
        <w:gridCol w:w="3221"/>
        <w:gridCol w:w="3265"/>
      </w:tblGrid>
      <w:tr w:rsidR="00D6306E" w:rsidRPr="006D2D40" w:rsidTr="00AD466E">
        <w:tc>
          <w:tcPr>
            <w:tcW w:w="10348" w:type="dxa"/>
            <w:gridSpan w:val="4"/>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Кваліфікаційні категорії</w:t>
            </w:r>
          </w:p>
        </w:tc>
      </w:tr>
      <w:tr w:rsidR="00D6306E" w:rsidRPr="006D2D40" w:rsidTr="00AD466E">
        <w:tc>
          <w:tcPr>
            <w:tcW w:w="17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Критерії</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Спеціаліст другої категорії</w:t>
            </w:r>
          </w:p>
        </w:tc>
        <w:tc>
          <w:tcPr>
            <w:tcW w:w="322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Спеціаліст першої категорії</w:t>
            </w:r>
          </w:p>
        </w:tc>
        <w:tc>
          <w:tcPr>
            <w:tcW w:w="3265"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Спеціаліст вищої категорії</w:t>
            </w:r>
          </w:p>
        </w:tc>
      </w:tr>
      <w:tr w:rsidR="00D6306E" w:rsidRPr="006D2D40" w:rsidTr="00AD466E">
        <w:tc>
          <w:tcPr>
            <w:tcW w:w="17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1. Знання теоретичних і практичних основ предмета</w:t>
            </w:r>
          </w:p>
        </w:tc>
        <w:tc>
          <w:tcPr>
            <w:tcW w:w="0" w:type="auto"/>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Default="00D6306E"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6D2D40">
              <w:rPr>
                <w:rFonts w:ascii="Times New Roman" w:eastAsia="Times New Roman" w:hAnsi="Times New Roman" w:cs="Times New Roman"/>
                <w:color w:val="000000" w:themeColor="text1"/>
                <w:sz w:val="28"/>
                <w:szCs w:val="28"/>
                <w:lang w:eastAsia="ru-RU"/>
              </w:rPr>
              <w:t>Відповідає загальним</w:t>
            </w:r>
          </w:p>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ви</w:t>
            </w:r>
            <w:r w:rsidRPr="006D2D40">
              <w:rPr>
                <w:rFonts w:ascii="Times New Roman" w:eastAsia="Times New Roman" w:hAnsi="Times New Roman" w:cs="Times New Roman"/>
                <w:color w:val="000000" w:themeColor="text1"/>
                <w:sz w:val="28"/>
                <w:szCs w:val="28"/>
                <w:lang w:eastAsia="ru-RU"/>
              </w:rPr>
              <w:t>могам, що висуваються до вчителя</w:t>
            </w:r>
            <w:r>
              <w:rPr>
                <w:rFonts w:ascii="Times New Roman" w:eastAsia="Times New Roman" w:hAnsi="Times New Roman" w:cs="Times New Roman"/>
                <w:color w:val="000000" w:themeColor="text1"/>
                <w:sz w:val="28"/>
                <w:szCs w:val="28"/>
                <w:lang w:val="uk-UA" w:eastAsia="ru-RU"/>
              </w:rPr>
              <w:t xml:space="preserve">. </w:t>
            </w:r>
            <w:r w:rsidRPr="006D2D40">
              <w:rPr>
                <w:rFonts w:ascii="Times New Roman" w:eastAsia="Times New Roman" w:hAnsi="Times New Roman" w:cs="Times New Roman"/>
                <w:color w:val="000000" w:themeColor="text1"/>
                <w:sz w:val="28"/>
                <w:szCs w:val="28"/>
                <w:lang w:eastAsia="ru-RU"/>
              </w:rPr>
              <w:t xml:space="preserve"> Має глибокі знання зі свого предмета</w:t>
            </w:r>
          </w:p>
        </w:tc>
        <w:tc>
          <w:tcPr>
            <w:tcW w:w="322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Відповідає вимогам, що ви</w:t>
            </w:r>
            <w:r w:rsidRPr="006D2D40">
              <w:rPr>
                <w:rFonts w:ascii="Times New Roman" w:eastAsia="Times New Roman" w:hAnsi="Times New Roman" w:cs="Times New Roman"/>
                <w:color w:val="000000" w:themeColor="text1"/>
                <w:sz w:val="28"/>
                <w:szCs w:val="28"/>
                <w:lang w:eastAsia="ru-RU"/>
              </w:rPr>
              <w:t>суваються до вчителя першої кваліфікаційної категорії. Має глибокі та різнобічні знання зі свого предмета й суміжних дисциплін</w:t>
            </w:r>
          </w:p>
        </w:tc>
        <w:tc>
          <w:tcPr>
            <w:tcW w:w="3265"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Відповідає вимогам, що висуваються 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D6306E" w:rsidRPr="006D2D40" w:rsidTr="00AD466E">
        <w:trPr>
          <w:trHeight w:val="4508"/>
        </w:trPr>
        <w:tc>
          <w:tcPr>
            <w:tcW w:w="1702" w:type="dxa"/>
            <w:tcBorders>
              <w:top w:val="single" w:sz="6" w:space="0" w:color="005494"/>
              <w:left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lastRenderedPageBreak/>
              <w:t>2. Знання сучасних</w:t>
            </w:r>
          </w:p>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досягнень у</w:t>
            </w:r>
          </w:p>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методиці:</w:t>
            </w:r>
          </w:p>
        </w:tc>
        <w:tc>
          <w:tcPr>
            <w:tcW w:w="0" w:type="auto"/>
            <w:tcBorders>
              <w:top w:val="single" w:sz="6" w:space="0" w:color="005494"/>
              <w:left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Слідкує за спеціальною і</w:t>
            </w:r>
          </w:p>
          <w:p w:rsidR="00D6306E" w:rsidRPr="00EF5D60" w:rsidRDefault="00D6306E" w:rsidP="00970815">
            <w:pPr>
              <w:spacing w:after="0" w:line="240" w:lineRule="auto"/>
              <w:ind w:right="-466"/>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eastAsia="ru-RU"/>
              </w:rPr>
              <w:t xml:space="preserve">методичною літературою; </w:t>
            </w:r>
          </w:p>
          <w:p w:rsidR="00D6306E" w:rsidRDefault="00D6306E"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6D2D40">
              <w:rPr>
                <w:rFonts w:ascii="Times New Roman" w:eastAsia="Times New Roman" w:hAnsi="Times New Roman" w:cs="Times New Roman"/>
                <w:color w:val="000000" w:themeColor="text1"/>
                <w:sz w:val="28"/>
                <w:szCs w:val="28"/>
                <w:lang w:eastAsia="ru-RU"/>
              </w:rPr>
              <w:t xml:space="preserve">працює за готовими </w:t>
            </w:r>
          </w:p>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методиками й програмами</w:t>
            </w:r>
          </w:p>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навчання; використовує</w:t>
            </w:r>
          </w:p>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прогресивні ідеї минулого і</w:t>
            </w:r>
          </w:p>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сучасності; уміє самостійно розробляти методику викладання</w:t>
            </w:r>
          </w:p>
        </w:tc>
        <w:tc>
          <w:tcPr>
            <w:tcW w:w="3221" w:type="dxa"/>
            <w:tcBorders>
              <w:top w:val="single" w:sz="6" w:space="0" w:color="005494"/>
              <w:left w:val="single" w:sz="6" w:space="0" w:color="005494"/>
              <w:right w:val="single" w:sz="6" w:space="0" w:color="005494"/>
            </w:tcBorders>
            <w:shd w:val="clear" w:color="auto" w:fill="FFFFFF"/>
            <w:tcMar>
              <w:top w:w="75" w:type="dxa"/>
              <w:left w:w="75" w:type="dxa"/>
              <w:bottom w:w="75" w:type="dxa"/>
              <w:right w:w="75" w:type="dxa"/>
            </w:tcMar>
            <w:hideMark/>
          </w:tcPr>
          <w:p w:rsidR="00D6306E" w:rsidRPr="00E868F4" w:rsidRDefault="00D6306E"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6D2D40">
              <w:rPr>
                <w:rFonts w:ascii="Times New Roman" w:eastAsia="Times New Roman" w:hAnsi="Times New Roman" w:cs="Times New Roman"/>
                <w:color w:val="000000" w:themeColor="text1"/>
                <w:sz w:val="28"/>
                <w:szCs w:val="28"/>
                <w:lang w:eastAsia="ru-RU"/>
              </w:rPr>
              <w:t>Володіє методиками аналізу</w:t>
            </w:r>
            <w:r>
              <w:rPr>
                <w:rFonts w:ascii="Times New Roman" w:eastAsia="Times New Roman" w:hAnsi="Times New Roman" w:cs="Times New Roman"/>
                <w:color w:val="000000" w:themeColor="text1"/>
                <w:sz w:val="28"/>
                <w:szCs w:val="28"/>
                <w:lang w:eastAsia="ru-RU"/>
              </w:rPr>
              <w:t xml:space="preserve"> </w:t>
            </w:r>
          </w:p>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навчально-методичної роботи з</w:t>
            </w:r>
          </w:p>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предмета; варіює готові,</w:t>
            </w:r>
          </w:p>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розроблені іншими методики й</w:t>
            </w:r>
          </w:p>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програми; використовує</w:t>
            </w:r>
          </w:p>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програми й методики, спрямовані на розвиток особистості, інтелекту вносить у них (у разі потреби) корективи</w:t>
            </w:r>
          </w:p>
        </w:tc>
        <w:tc>
          <w:tcPr>
            <w:tcW w:w="3265" w:type="dxa"/>
            <w:tcBorders>
              <w:top w:val="single" w:sz="6" w:space="0" w:color="005494"/>
              <w:left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Володіє методами науково-</w:t>
            </w:r>
          </w:p>
          <w:p w:rsidR="00D6306E" w:rsidRDefault="00D6306E"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6D2D40">
              <w:rPr>
                <w:rFonts w:ascii="Times New Roman" w:eastAsia="Times New Roman" w:hAnsi="Times New Roman" w:cs="Times New Roman"/>
                <w:color w:val="000000" w:themeColor="text1"/>
                <w:sz w:val="28"/>
                <w:szCs w:val="28"/>
                <w:lang w:eastAsia="ru-RU"/>
              </w:rPr>
              <w:t xml:space="preserve">дослідницької, експериментальної </w:t>
            </w:r>
          </w:p>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роботи, використовує в</w:t>
            </w:r>
          </w:p>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роботі власні оригінальні</w:t>
            </w:r>
          </w:p>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програми й методики</w:t>
            </w:r>
          </w:p>
        </w:tc>
      </w:tr>
    </w:tbl>
    <w:p w:rsidR="00D6306E" w:rsidRPr="006D2D40" w:rsidRDefault="00D6306E" w:rsidP="00970815">
      <w:pPr>
        <w:spacing w:after="0" w:line="240" w:lineRule="auto"/>
        <w:jc w:val="both"/>
        <w:rPr>
          <w:rFonts w:ascii="Times New Roman" w:eastAsia="Times New Roman" w:hAnsi="Times New Roman" w:cs="Times New Roman"/>
          <w:vanish/>
          <w:color w:val="000000" w:themeColor="text1"/>
          <w:sz w:val="28"/>
          <w:szCs w:val="28"/>
          <w:lang w:eastAsia="ru-RU"/>
        </w:rPr>
      </w:pPr>
    </w:p>
    <w:tbl>
      <w:tblPr>
        <w:tblW w:w="10490" w:type="dxa"/>
        <w:tblInd w:w="-634" w:type="dxa"/>
        <w:tblBorders>
          <w:top w:val="single" w:sz="6" w:space="0" w:color="005494"/>
        </w:tblBorders>
        <w:shd w:val="clear" w:color="auto" w:fill="FFFFFF"/>
        <w:tblLayout w:type="fixed"/>
        <w:tblCellMar>
          <w:left w:w="0" w:type="dxa"/>
          <w:right w:w="0" w:type="dxa"/>
        </w:tblCellMar>
        <w:tblLook w:val="04A0" w:firstRow="1" w:lastRow="0" w:firstColumn="1" w:lastColumn="0" w:noHBand="0" w:noVBand="1"/>
      </w:tblPr>
      <w:tblGrid>
        <w:gridCol w:w="1702"/>
        <w:gridCol w:w="2126"/>
        <w:gridCol w:w="3260"/>
        <w:gridCol w:w="3402"/>
      </w:tblGrid>
      <w:tr w:rsidR="00D6306E" w:rsidRPr="006D2D40" w:rsidTr="00133FC3">
        <w:tc>
          <w:tcPr>
            <w:tcW w:w="17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Default="00D6306E" w:rsidP="00970815">
            <w:pPr>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eastAsia="ru-RU"/>
              </w:rPr>
              <w:t>3. Уміння аналі</w:t>
            </w:r>
            <w:r w:rsidRPr="006D2D40">
              <w:rPr>
                <w:rFonts w:ascii="Times New Roman" w:eastAsia="Times New Roman" w:hAnsi="Times New Roman" w:cs="Times New Roman"/>
                <w:color w:val="000000" w:themeColor="text1"/>
                <w:sz w:val="28"/>
                <w:szCs w:val="28"/>
                <w:lang w:eastAsia="ru-RU"/>
              </w:rPr>
              <w:t xml:space="preserve">зувати свою </w:t>
            </w:r>
          </w:p>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ді</w:t>
            </w:r>
            <w:r w:rsidRPr="006D2D40">
              <w:rPr>
                <w:rFonts w:ascii="Times New Roman" w:eastAsia="Times New Roman" w:hAnsi="Times New Roman" w:cs="Times New Roman"/>
                <w:color w:val="000000" w:themeColor="text1"/>
                <w:sz w:val="28"/>
                <w:szCs w:val="28"/>
                <w:lang w:eastAsia="ru-RU"/>
              </w:rPr>
              <w:t>яльність</w:t>
            </w:r>
          </w:p>
        </w:tc>
        <w:tc>
          <w:tcPr>
            <w:tcW w:w="212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326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34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D6306E" w:rsidRPr="006D2D40" w:rsidTr="00133FC3">
        <w:tc>
          <w:tcPr>
            <w:tcW w:w="17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4. Знання нових педагогічних концепцій</w:t>
            </w:r>
          </w:p>
        </w:tc>
        <w:tc>
          <w:tcPr>
            <w:tcW w:w="212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Знає сучасні технології на</w:t>
            </w:r>
            <w:r w:rsidRPr="006D2D40">
              <w:rPr>
                <w:rFonts w:ascii="Times New Roman" w:eastAsia="Times New Roman" w:hAnsi="Times New Roman" w:cs="Times New Roman"/>
                <w:color w:val="000000" w:themeColor="text1"/>
                <w:sz w:val="28"/>
                <w:szCs w:val="28"/>
                <w:lang w:eastAsia="ru-RU"/>
              </w:rPr>
              <w:t xml:space="preserve">вчання й виховання; </w:t>
            </w:r>
            <w:r w:rsidRPr="006D2D40">
              <w:rPr>
                <w:rFonts w:ascii="Times New Roman" w:eastAsia="Times New Roman" w:hAnsi="Times New Roman" w:cs="Times New Roman"/>
                <w:color w:val="000000" w:themeColor="text1"/>
                <w:sz w:val="28"/>
                <w:szCs w:val="28"/>
                <w:lang w:eastAsia="ru-RU"/>
              </w:rPr>
              <w:lastRenderedPageBreak/>
              <w:t>володіє набором варіативних методик і педагогічних технологій; здійснює їх вибір і застосовує відповідно до інших умов</w:t>
            </w:r>
          </w:p>
        </w:tc>
        <w:tc>
          <w:tcPr>
            <w:tcW w:w="326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lastRenderedPageBreak/>
              <w:t xml:space="preserve">Уміє демонструвати на практиці високий рівень володіння методиками; володіє однією із </w:t>
            </w:r>
            <w:r w:rsidRPr="006D2D40">
              <w:rPr>
                <w:rFonts w:ascii="Times New Roman" w:eastAsia="Times New Roman" w:hAnsi="Times New Roman" w:cs="Times New Roman"/>
                <w:color w:val="000000" w:themeColor="text1"/>
                <w:sz w:val="28"/>
                <w:szCs w:val="28"/>
                <w:lang w:eastAsia="ru-RU"/>
              </w:rPr>
              <w:lastRenderedPageBreak/>
              <w:t>сучасних технологій розвиваючого навчання; творчо кори</w:t>
            </w:r>
            <w:r>
              <w:rPr>
                <w:rFonts w:ascii="Times New Roman" w:eastAsia="Times New Roman" w:hAnsi="Times New Roman" w:cs="Times New Roman"/>
                <w:color w:val="000000" w:themeColor="text1"/>
                <w:sz w:val="28"/>
                <w:szCs w:val="28"/>
                <w:lang w:eastAsia="ru-RU"/>
              </w:rPr>
              <w:t>стується технологіями й програм</w:t>
            </w:r>
            <w:r w:rsidRPr="006D2D40">
              <w:rPr>
                <w:rFonts w:ascii="Times New Roman" w:eastAsia="Times New Roman" w:hAnsi="Times New Roman" w:cs="Times New Roman"/>
                <w:color w:val="000000" w:themeColor="text1"/>
                <w:sz w:val="28"/>
                <w:szCs w:val="28"/>
                <w:lang w:eastAsia="ru-RU"/>
              </w:rPr>
              <w:t>ами</w:t>
            </w:r>
          </w:p>
        </w:tc>
        <w:tc>
          <w:tcPr>
            <w:tcW w:w="34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lastRenderedPageBreak/>
              <w:t>Розробляє нові педагогічні технології навчанн</w:t>
            </w:r>
            <w:r>
              <w:rPr>
                <w:rFonts w:ascii="Times New Roman" w:eastAsia="Times New Roman" w:hAnsi="Times New Roman" w:cs="Times New Roman"/>
                <w:color w:val="000000" w:themeColor="text1"/>
                <w:sz w:val="28"/>
                <w:szCs w:val="28"/>
                <w:lang w:eastAsia="ru-RU"/>
              </w:rPr>
              <w:t>я й вихо</w:t>
            </w:r>
            <w:r w:rsidRPr="006D2D40">
              <w:rPr>
                <w:rFonts w:ascii="Times New Roman" w:eastAsia="Times New Roman" w:hAnsi="Times New Roman" w:cs="Times New Roman"/>
                <w:color w:val="000000" w:themeColor="text1"/>
                <w:sz w:val="28"/>
                <w:szCs w:val="28"/>
                <w:lang w:eastAsia="ru-RU"/>
              </w:rPr>
              <w:t xml:space="preserve">вання, веде роботу з їх апробації, бере участь у </w:t>
            </w:r>
            <w:r w:rsidRPr="006D2D40">
              <w:rPr>
                <w:rFonts w:ascii="Times New Roman" w:eastAsia="Times New Roman" w:hAnsi="Times New Roman" w:cs="Times New Roman"/>
                <w:color w:val="000000" w:themeColor="text1"/>
                <w:sz w:val="28"/>
                <w:szCs w:val="28"/>
                <w:lang w:eastAsia="ru-RU"/>
              </w:rPr>
              <w:lastRenderedPageBreak/>
              <w:t>дослідницькій, експериментальній діяльності</w:t>
            </w:r>
          </w:p>
        </w:tc>
      </w:tr>
      <w:tr w:rsidR="00D6306E" w:rsidRPr="006D2D40" w:rsidTr="00133FC3">
        <w:tc>
          <w:tcPr>
            <w:tcW w:w="17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lastRenderedPageBreak/>
              <w:t>5.</w:t>
            </w:r>
            <w:r>
              <w:rPr>
                <w:rFonts w:ascii="Times New Roman" w:eastAsia="Times New Roman" w:hAnsi="Times New Roman" w:cs="Times New Roman"/>
                <w:color w:val="000000" w:themeColor="text1"/>
                <w:sz w:val="28"/>
                <w:szCs w:val="28"/>
                <w:lang w:eastAsia="ru-RU"/>
              </w:rPr>
              <w:t xml:space="preserve"> Знання теорії педагогіки й ві</w:t>
            </w:r>
            <w:r w:rsidRPr="006D2D40">
              <w:rPr>
                <w:rFonts w:ascii="Times New Roman" w:eastAsia="Times New Roman" w:hAnsi="Times New Roman" w:cs="Times New Roman"/>
                <w:color w:val="000000" w:themeColor="text1"/>
                <w:sz w:val="28"/>
                <w:szCs w:val="28"/>
                <w:lang w:eastAsia="ru-RU"/>
              </w:rPr>
              <w:t>кової психології учня</w:t>
            </w:r>
          </w:p>
        </w:tc>
        <w:tc>
          <w:tcPr>
            <w:tcW w:w="212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w:t>
            </w:r>
          </w:p>
        </w:tc>
        <w:tc>
          <w:tcPr>
            <w:tcW w:w="326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Вільно орієнтується в сучасних психолого-педагог</w:t>
            </w:r>
            <w:r>
              <w:rPr>
                <w:rFonts w:ascii="Times New Roman" w:eastAsia="Times New Roman" w:hAnsi="Times New Roman" w:cs="Times New Roman"/>
                <w:color w:val="000000" w:themeColor="text1"/>
                <w:sz w:val="28"/>
                <w:szCs w:val="28"/>
                <w:lang w:eastAsia="ru-RU"/>
              </w:rPr>
              <w:t>ічних концепціях навчання й ви</w:t>
            </w:r>
            <w:r w:rsidRPr="006D2D40">
              <w:rPr>
                <w:rFonts w:ascii="Times New Roman" w:eastAsia="Times New Roman" w:hAnsi="Times New Roman" w:cs="Times New Roman"/>
                <w:color w:val="000000" w:themeColor="text1"/>
                <w:sz w:val="28"/>
                <w:szCs w:val="28"/>
                <w:lang w:eastAsia="ru-RU"/>
              </w:rPr>
              <w:t>ховання, використовує їх як основу у своїй практич</w:t>
            </w:r>
            <w:r>
              <w:rPr>
                <w:rFonts w:ascii="Times New Roman" w:eastAsia="Times New Roman" w:hAnsi="Times New Roman" w:cs="Times New Roman"/>
                <w:color w:val="000000" w:themeColor="text1"/>
                <w:sz w:val="28"/>
                <w:szCs w:val="28"/>
                <w:lang w:eastAsia="ru-RU"/>
              </w:rPr>
              <w:t xml:space="preserve">ній діяльності. Здатний швидко </w:t>
            </w:r>
            <w:r>
              <w:rPr>
                <w:rFonts w:ascii="Times New Roman" w:eastAsia="Times New Roman" w:hAnsi="Times New Roman" w:cs="Times New Roman"/>
                <w:color w:val="000000" w:themeColor="text1"/>
                <w:sz w:val="28"/>
                <w:szCs w:val="28"/>
                <w:lang w:val="uk-UA" w:eastAsia="ru-RU"/>
              </w:rPr>
              <w:t xml:space="preserve">  </w:t>
            </w:r>
            <w:r w:rsidRPr="006D2D40">
              <w:rPr>
                <w:rFonts w:ascii="Times New Roman" w:eastAsia="Times New Roman" w:hAnsi="Times New Roman" w:cs="Times New Roman"/>
                <w:color w:val="000000" w:themeColor="text1"/>
                <w:sz w:val="28"/>
                <w:szCs w:val="28"/>
                <w:lang w:eastAsia="ru-RU"/>
              </w:rPr>
              <w:t>й підсвідомо обрати оптимальне рішення</w:t>
            </w:r>
          </w:p>
        </w:tc>
        <w:tc>
          <w:tcPr>
            <w:tcW w:w="34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Користується різними формами психолого-педагогічної діагностики й науково- обґрунтованого прогнозування. Здатний передбачити розвиток подій і прийняти рішення в нестандартних ситуаціях</w:t>
            </w:r>
          </w:p>
        </w:tc>
      </w:tr>
      <w:tr w:rsidR="00D6306E" w:rsidRPr="006D2D40" w:rsidTr="00133FC3">
        <w:tc>
          <w:tcPr>
            <w:tcW w:w="10490" w:type="dxa"/>
            <w:gridSpan w:val="4"/>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ІІ. Результативність професійної діяльності вчителя.</w:t>
            </w:r>
          </w:p>
        </w:tc>
      </w:tr>
      <w:tr w:rsidR="00D6306E" w:rsidRPr="006D2D40" w:rsidTr="00133FC3">
        <w:tc>
          <w:tcPr>
            <w:tcW w:w="17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Критерії</w:t>
            </w:r>
          </w:p>
        </w:tc>
        <w:tc>
          <w:tcPr>
            <w:tcW w:w="212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Спеціаліст другої категорії</w:t>
            </w:r>
          </w:p>
        </w:tc>
        <w:tc>
          <w:tcPr>
            <w:tcW w:w="326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Спеціаліст першої категорії</w:t>
            </w:r>
          </w:p>
        </w:tc>
        <w:tc>
          <w:tcPr>
            <w:tcW w:w="34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Спеціаліст вищої категорії</w:t>
            </w:r>
          </w:p>
        </w:tc>
      </w:tr>
      <w:tr w:rsidR="00D6306E" w:rsidRPr="006D2D40" w:rsidTr="00133FC3">
        <w:tc>
          <w:tcPr>
            <w:tcW w:w="17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1.Володіння способами інди- відуалізації навчання</w:t>
            </w:r>
          </w:p>
        </w:tc>
        <w:tc>
          <w:tcPr>
            <w:tcW w:w="212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xml:space="preserve">Враховує у стосунках з учнями індивідуальні особливості їхнього розвитку: здійснює диференційований підхід з урахуванням темпів </w:t>
            </w:r>
            <w:r w:rsidRPr="006D2D40">
              <w:rPr>
                <w:rFonts w:ascii="Times New Roman" w:eastAsia="Times New Roman" w:hAnsi="Times New Roman" w:cs="Times New Roman"/>
                <w:color w:val="000000" w:themeColor="text1"/>
                <w:sz w:val="28"/>
                <w:szCs w:val="28"/>
                <w:lang w:eastAsia="ru-RU"/>
              </w:rPr>
              <w:lastRenderedPageBreak/>
              <w:t>розвитку, нахилів та інтересів, стану здоров'я. Знає методи діагностики рівня інтелектуального й особистісного розвитку дітей</w:t>
            </w:r>
          </w:p>
        </w:tc>
        <w:tc>
          <w:tcPr>
            <w:tcW w:w="326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lastRenderedPageBreak/>
              <w:t>Уміло користується елементами, засобами діагностики і корекції індивідуальних особливостей учнів під час реалізації дифе- ренційованого підходу. Створює умови для розвитку талантів, розумових і фізичних здібностей</w:t>
            </w:r>
          </w:p>
        </w:tc>
        <w:tc>
          <w:tcPr>
            <w:tcW w:w="34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Сприяє пошуку, відбору і творчому розвитку обдарованих дітей. Уміє тримати в полі зору «сильних», «слабких» і «середніх» за рівнем знань учнів; працює за індивідуальними планами з обдарованими і слабкими дітьми</w:t>
            </w:r>
          </w:p>
        </w:tc>
      </w:tr>
      <w:tr w:rsidR="00D6306E" w:rsidRPr="006D2D40" w:rsidTr="00133FC3">
        <w:tc>
          <w:tcPr>
            <w:tcW w:w="17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xml:space="preserve">2.Уміння </w:t>
            </w:r>
            <w:r>
              <w:rPr>
                <w:rFonts w:ascii="Times New Roman" w:eastAsia="Times New Roman" w:hAnsi="Times New Roman" w:cs="Times New Roman"/>
                <w:color w:val="000000" w:themeColor="text1"/>
                <w:sz w:val="28"/>
                <w:szCs w:val="28"/>
                <w:lang w:eastAsia="ru-RU"/>
              </w:rPr>
              <w:t>активізувати пізнавальну діяль</w:t>
            </w:r>
            <w:r w:rsidRPr="006D2D40">
              <w:rPr>
                <w:rFonts w:ascii="Times New Roman" w:eastAsia="Times New Roman" w:hAnsi="Times New Roman" w:cs="Times New Roman"/>
                <w:color w:val="000000" w:themeColor="text1"/>
                <w:sz w:val="28"/>
                <w:szCs w:val="28"/>
                <w:lang w:eastAsia="ru-RU"/>
              </w:rPr>
              <w:t>ність учнів</w:t>
            </w:r>
          </w:p>
        </w:tc>
        <w:tc>
          <w:tcPr>
            <w:tcW w:w="212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Створює умови, що формують мотив діяльності. Уміє захопити учнів своїм пред- 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326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Забезпечує успішне формування системи знань на основі само- управління процесом учіння. Уміє цікаво подати навчальний матеріал, активізувати учнів,</w:t>
            </w:r>
            <w:r>
              <w:rPr>
                <w:rFonts w:ascii="Times New Roman" w:eastAsia="Times New Roman" w:hAnsi="Times New Roman" w:cs="Times New Roman"/>
                <w:color w:val="000000" w:themeColor="text1"/>
                <w:sz w:val="28"/>
                <w:szCs w:val="28"/>
                <w:lang w:eastAsia="ru-RU"/>
              </w:rPr>
              <w:t xml:space="preserve"> збудивши в них інтерес до осо</w:t>
            </w:r>
            <w:r w:rsidRPr="006D2D40">
              <w:rPr>
                <w:rFonts w:ascii="Times New Roman" w:eastAsia="Times New Roman" w:hAnsi="Times New Roman" w:cs="Times New Roman"/>
                <w:color w:val="000000" w:themeColor="text1"/>
                <w:sz w:val="28"/>
                <w:szCs w:val="28"/>
                <w:lang w:eastAsia="ru-RU"/>
              </w:rPr>
              <w:t>бистостей самого предмета; уміло варіює форми і методи навчання. Міцні, ґрунтовні</w:t>
            </w:r>
            <w:r>
              <w:rPr>
                <w:rFonts w:ascii="Times New Roman" w:eastAsia="Times New Roman" w:hAnsi="Times New Roman" w:cs="Times New Roman"/>
                <w:color w:val="000000" w:themeColor="text1"/>
                <w:sz w:val="28"/>
                <w:szCs w:val="28"/>
                <w:lang w:eastAsia="ru-RU"/>
              </w:rPr>
              <w:t xml:space="preserve"> знання учнів поєднуються з ви</w:t>
            </w:r>
            <w:r w:rsidRPr="006D2D40">
              <w:rPr>
                <w:rFonts w:ascii="Times New Roman" w:eastAsia="Times New Roman" w:hAnsi="Times New Roman" w:cs="Times New Roman"/>
                <w:color w:val="000000" w:themeColor="text1"/>
                <w:sz w:val="28"/>
                <w:szCs w:val="28"/>
                <w:lang w:eastAsia="ru-RU"/>
              </w:rPr>
              <w:t>сокою пізнавальною активністю і сформованими навичками</w:t>
            </w:r>
          </w:p>
        </w:tc>
        <w:tc>
          <w:tcPr>
            <w:tcW w:w="34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xml:space="preserve">Забезпечує залучення кожного школяра до процесу активного учіння. Стимулює внутрішню </w:t>
            </w:r>
            <w:r>
              <w:rPr>
                <w:rFonts w:ascii="Times New Roman" w:eastAsia="Times New Roman" w:hAnsi="Times New Roman" w:cs="Times New Roman"/>
                <w:color w:val="000000" w:themeColor="text1"/>
                <w:sz w:val="28"/>
                <w:szCs w:val="28"/>
                <w:lang w:eastAsia="ru-RU"/>
              </w:rPr>
              <w:t>(мислительну) активність, пошу</w:t>
            </w:r>
            <w:r w:rsidRPr="006D2D40">
              <w:rPr>
                <w:rFonts w:ascii="Times New Roman" w:eastAsia="Times New Roman" w:hAnsi="Times New Roman" w:cs="Times New Roman"/>
                <w:color w:val="000000" w:themeColor="text1"/>
                <w:sz w:val="28"/>
                <w:szCs w:val="28"/>
                <w:lang w:eastAsia="ru-RU"/>
              </w:rPr>
              <w:t>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D6306E" w:rsidRPr="006D2D40" w:rsidTr="00133FC3">
        <w:tc>
          <w:tcPr>
            <w:tcW w:w="17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Робота з роз</w:t>
            </w:r>
            <w:r w:rsidRPr="006D2D40">
              <w:rPr>
                <w:rFonts w:ascii="Times New Roman" w:eastAsia="Times New Roman" w:hAnsi="Times New Roman" w:cs="Times New Roman"/>
                <w:color w:val="000000" w:themeColor="text1"/>
                <w:sz w:val="28"/>
                <w:szCs w:val="28"/>
                <w:lang w:eastAsia="ru-RU"/>
              </w:rPr>
              <w:t xml:space="preserve">витку в учнів загально- </w:t>
            </w:r>
            <w:r w:rsidRPr="006D2D40">
              <w:rPr>
                <w:rFonts w:ascii="Times New Roman" w:eastAsia="Times New Roman" w:hAnsi="Times New Roman" w:cs="Times New Roman"/>
                <w:color w:val="000000" w:themeColor="text1"/>
                <w:sz w:val="28"/>
                <w:szCs w:val="28"/>
                <w:lang w:eastAsia="ru-RU"/>
              </w:rPr>
              <w:lastRenderedPageBreak/>
              <w:t>навчальних вмінь і навичок</w:t>
            </w:r>
          </w:p>
        </w:tc>
        <w:tc>
          <w:tcPr>
            <w:tcW w:w="2126"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lastRenderedPageBreak/>
              <w:t xml:space="preserve">Прагне до формування навичок раціональної </w:t>
            </w:r>
            <w:r w:rsidRPr="006D2D40">
              <w:rPr>
                <w:rFonts w:ascii="Times New Roman" w:eastAsia="Times New Roman" w:hAnsi="Times New Roman" w:cs="Times New Roman"/>
                <w:color w:val="000000" w:themeColor="text1"/>
                <w:sz w:val="28"/>
                <w:szCs w:val="28"/>
                <w:lang w:eastAsia="ru-RU"/>
              </w:rPr>
              <w:lastRenderedPageBreak/>
              <w:t>організації праці</w:t>
            </w:r>
          </w:p>
        </w:tc>
        <w:tc>
          <w:tcPr>
            <w:tcW w:w="3260"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lastRenderedPageBreak/>
              <w:t xml:space="preserve">Дотримується єдиних вимог щодо усного і писемного мовлення: оформлення письмових </w:t>
            </w:r>
            <w:r w:rsidRPr="006D2D40">
              <w:rPr>
                <w:rFonts w:ascii="Times New Roman" w:eastAsia="Times New Roman" w:hAnsi="Times New Roman" w:cs="Times New Roman"/>
                <w:color w:val="000000" w:themeColor="text1"/>
                <w:sz w:val="28"/>
                <w:szCs w:val="28"/>
                <w:lang w:eastAsia="ru-RU"/>
              </w:rPr>
              <w:lastRenderedPageBreak/>
              <w:t>робіт учнів у зошитах, щоденниках (грамотність, акуратність, каліграфія)</w:t>
            </w:r>
          </w:p>
        </w:tc>
        <w:tc>
          <w:tcPr>
            <w:tcW w:w="34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lastRenderedPageBreak/>
              <w:t xml:space="preserve">Цілеспрямовано й професійно формує в учнів уміння й навички раціональної організації </w:t>
            </w:r>
            <w:r w:rsidRPr="006D2D40">
              <w:rPr>
                <w:rFonts w:ascii="Times New Roman" w:eastAsia="Times New Roman" w:hAnsi="Times New Roman" w:cs="Times New Roman"/>
                <w:color w:val="000000" w:themeColor="text1"/>
                <w:sz w:val="28"/>
                <w:szCs w:val="28"/>
                <w:lang w:eastAsia="ru-RU"/>
              </w:rPr>
              <w:lastRenderedPageBreak/>
              <w:t>навчальної праці (самоконтроль у навчанні, раціональне планування навчальної праці, належний темп читання, письма, обчислень).</w:t>
            </w:r>
          </w:p>
        </w:tc>
      </w:tr>
    </w:tbl>
    <w:p w:rsidR="00D6306E" w:rsidRPr="006D2D40" w:rsidRDefault="00D6306E" w:rsidP="00970815">
      <w:pPr>
        <w:spacing w:after="0" w:line="240" w:lineRule="auto"/>
        <w:jc w:val="both"/>
        <w:rPr>
          <w:rFonts w:ascii="Times New Roman" w:eastAsia="Times New Roman" w:hAnsi="Times New Roman" w:cs="Times New Roman"/>
          <w:vanish/>
          <w:color w:val="000000" w:themeColor="text1"/>
          <w:sz w:val="28"/>
          <w:szCs w:val="28"/>
          <w:lang w:eastAsia="ru-RU"/>
        </w:rPr>
      </w:pPr>
    </w:p>
    <w:tbl>
      <w:tblPr>
        <w:tblW w:w="10490" w:type="dxa"/>
        <w:tblInd w:w="-634" w:type="dxa"/>
        <w:tblBorders>
          <w:top w:val="single" w:sz="6" w:space="0" w:color="005494"/>
        </w:tblBorders>
        <w:shd w:val="clear" w:color="auto" w:fill="FFFFFF"/>
        <w:tblLayout w:type="fixed"/>
        <w:tblCellMar>
          <w:left w:w="0" w:type="dxa"/>
          <w:right w:w="0" w:type="dxa"/>
        </w:tblCellMar>
        <w:tblLook w:val="04A0" w:firstRow="1" w:lastRow="0" w:firstColumn="1" w:lastColumn="0" w:noHBand="0" w:noVBand="1"/>
      </w:tblPr>
      <w:tblGrid>
        <w:gridCol w:w="1702"/>
        <w:gridCol w:w="1931"/>
        <w:gridCol w:w="349"/>
        <w:gridCol w:w="3107"/>
        <w:gridCol w:w="3401"/>
      </w:tblGrid>
      <w:tr w:rsidR="00D6306E" w:rsidRPr="006D2D40" w:rsidTr="00133FC3">
        <w:tc>
          <w:tcPr>
            <w:tcW w:w="17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4.Рівень навченості учнів</w:t>
            </w:r>
          </w:p>
        </w:tc>
        <w:tc>
          <w:tcPr>
            <w:tcW w:w="2280"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310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34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D6306E" w:rsidRPr="006D2D40" w:rsidTr="00133FC3">
        <w:tc>
          <w:tcPr>
            <w:tcW w:w="10490" w:type="dxa"/>
            <w:gridSpan w:val="5"/>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ІІІ. Комунікативна культура</w:t>
            </w:r>
          </w:p>
        </w:tc>
      </w:tr>
      <w:tr w:rsidR="00D6306E" w:rsidRPr="006D2D40" w:rsidTr="00133FC3">
        <w:tc>
          <w:tcPr>
            <w:tcW w:w="17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Критерії</w:t>
            </w:r>
          </w:p>
        </w:tc>
        <w:tc>
          <w:tcPr>
            <w:tcW w:w="193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Спеціаліст другої категорії</w:t>
            </w:r>
          </w:p>
        </w:tc>
        <w:tc>
          <w:tcPr>
            <w:tcW w:w="3456"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Спеціаліст першої категорії</w:t>
            </w:r>
          </w:p>
        </w:tc>
        <w:tc>
          <w:tcPr>
            <w:tcW w:w="34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Спеціаліст вищої категорії</w:t>
            </w:r>
          </w:p>
        </w:tc>
      </w:tr>
      <w:tr w:rsidR="00D6306E" w:rsidRPr="006D2D40" w:rsidTr="00133FC3">
        <w:tc>
          <w:tcPr>
            <w:tcW w:w="17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1. Комунікативні й організаторські здібності</w:t>
            </w:r>
          </w:p>
        </w:tc>
        <w:tc>
          <w:tcPr>
            <w:tcW w:w="193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3456"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34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Відчуває потребу в комуні</w:t>
            </w:r>
            <w:r w:rsidRPr="006D2D40">
              <w:rPr>
                <w:rFonts w:ascii="Times New Roman" w:eastAsia="Times New Roman" w:hAnsi="Times New Roman" w:cs="Times New Roman"/>
                <w:color w:val="000000" w:themeColor="text1"/>
                <w:sz w:val="28"/>
                <w:szCs w:val="28"/>
                <w:lang w:eastAsia="ru-RU"/>
              </w:rPr>
              <w:t>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 Шукає такі справи, які б задовольнили його потребу в комунікації та організаторській діяльності</w:t>
            </w:r>
          </w:p>
        </w:tc>
      </w:tr>
      <w:tr w:rsidR="00D6306E" w:rsidRPr="006D2D40" w:rsidTr="00133FC3">
        <w:tc>
          <w:tcPr>
            <w:tcW w:w="17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lastRenderedPageBreak/>
              <w:t>2. Здатність до співпраці з учнями</w:t>
            </w:r>
          </w:p>
        </w:tc>
        <w:tc>
          <w:tcPr>
            <w:tcW w:w="193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Default="00D6306E" w:rsidP="00970815">
            <w:pPr>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eastAsia="ru-RU"/>
              </w:rPr>
              <w:t>Володіє відомими в пед</w:t>
            </w:r>
            <w:r>
              <w:rPr>
                <w:rFonts w:ascii="Times New Roman" w:eastAsia="Times New Roman" w:hAnsi="Times New Roman" w:cs="Times New Roman"/>
                <w:color w:val="000000" w:themeColor="text1"/>
                <w:sz w:val="28"/>
                <w:szCs w:val="28"/>
                <w:lang w:val="uk-UA" w:eastAsia="ru-RU"/>
              </w:rPr>
              <w:t>а</w:t>
            </w:r>
            <w:r w:rsidRPr="006D2D40">
              <w:rPr>
                <w:rFonts w:ascii="Times New Roman" w:eastAsia="Times New Roman" w:hAnsi="Times New Roman" w:cs="Times New Roman"/>
                <w:color w:val="000000" w:themeColor="text1"/>
                <w:sz w:val="28"/>
                <w:szCs w:val="28"/>
                <w:lang w:eastAsia="ru-RU"/>
              </w:rPr>
              <w:t>гогіці прийомами переконливого в</w:t>
            </w:r>
            <w:r>
              <w:rPr>
                <w:rFonts w:ascii="Times New Roman" w:eastAsia="Times New Roman" w:hAnsi="Times New Roman" w:cs="Times New Roman"/>
                <w:color w:val="000000" w:themeColor="text1"/>
                <w:sz w:val="28"/>
                <w:szCs w:val="28"/>
                <w:lang w:eastAsia="ru-RU"/>
              </w:rPr>
              <w:t xml:space="preserve">пливу, але </w:t>
            </w:r>
          </w:p>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ви</w:t>
            </w:r>
            <w:r w:rsidRPr="006D2D40">
              <w:rPr>
                <w:rFonts w:ascii="Times New Roman" w:eastAsia="Times New Roman" w:hAnsi="Times New Roman" w:cs="Times New Roman"/>
                <w:color w:val="000000" w:themeColor="text1"/>
                <w:sz w:val="28"/>
                <w:szCs w:val="28"/>
                <w:lang w:eastAsia="ru-RU"/>
              </w:rPr>
              <w:t>користовує їх без аналізу ситуації</w:t>
            </w:r>
          </w:p>
        </w:tc>
        <w:tc>
          <w:tcPr>
            <w:tcW w:w="3456"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w:t>
            </w:r>
            <w:r>
              <w:rPr>
                <w:rFonts w:ascii="Times New Roman" w:eastAsia="Times New Roman" w:hAnsi="Times New Roman" w:cs="Times New Roman"/>
                <w:color w:val="000000" w:themeColor="text1"/>
                <w:sz w:val="28"/>
                <w:szCs w:val="28"/>
                <w:lang w:eastAsia="ru-RU"/>
              </w:rPr>
              <w:t>я, а також готовність до по</w:t>
            </w:r>
            <w:r w:rsidRPr="006D2D40">
              <w:rPr>
                <w:rFonts w:ascii="Times New Roman" w:eastAsia="Times New Roman" w:hAnsi="Times New Roman" w:cs="Times New Roman"/>
                <w:color w:val="000000" w:themeColor="text1"/>
                <w:sz w:val="28"/>
                <w:szCs w:val="28"/>
                <w:lang w:eastAsia="ru-RU"/>
              </w:rPr>
              <w:t>дальших виховних впливів учителя</w:t>
            </w:r>
          </w:p>
        </w:tc>
        <w:tc>
          <w:tcPr>
            <w:tcW w:w="34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Веде постійний пошук нових прийомів переконливого впл</w:t>
            </w:r>
            <w:r>
              <w:rPr>
                <w:rFonts w:ascii="Times New Roman" w:eastAsia="Times New Roman" w:hAnsi="Times New Roman" w:cs="Times New Roman"/>
                <w:color w:val="000000" w:themeColor="text1"/>
                <w:sz w:val="28"/>
                <w:szCs w:val="28"/>
                <w:lang w:eastAsia="ru-RU"/>
              </w:rPr>
              <w:t>иву й передбачає їх можливе використання в спілкуванні. Ви</w:t>
            </w:r>
            <w:r w:rsidRPr="006D2D40">
              <w:rPr>
                <w:rFonts w:ascii="Times New Roman" w:eastAsia="Times New Roman" w:hAnsi="Times New Roman" w:cs="Times New Roman"/>
                <w:color w:val="000000" w:themeColor="text1"/>
                <w:sz w:val="28"/>
                <w:szCs w:val="28"/>
                <w:lang w:eastAsia="ru-RU"/>
              </w:rPr>
              <w:t xml:space="preserve">ховує вміння толерантно ста- витися До чужих поглядів. Уміє обґрунтовано користуватися поєднанням методів навчання й виховання, що дає змогу досягти хороших результатів </w:t>
            </w:r>
            <w:r>
              <w:rPr>
                <w:rFonts w:ascii="Times New Roman" w:eastAsia="Times New Roman" w:hAnsi="Times New Roman" w:cs="Times New Roman"/>
                <w:color w:val="000000" w:themeColor="text1"/>
                <w:sz w:val="28"/>
                <w:szCs w:val="28"/>
                <w:lang w:eastAsia="ru-RU"/>
              </w:rPr>
              <w:t>при оптимальному докладанні ро</w:t>
            </w:r>
            <w:r w:rsidRPr="006D2D40">
              <w:rPr>
                <w:rFonts w:ascii="Times New Roman" w:eastAsia="Times New Roman" w:hAnsi="Times New Roman" w:cs="Times New Roman"/>
                <w:color w:val="000000" w:themeColor="text1"/>
                <w:sz w:val="28"/>
                <w:szCs w:val="28"/>
                <w:lang w:eastAsia="ru-RU"/>
              </w:rPr>
              <w:t>зумових, вольових та емоційних зусиль учителя й учнів</w:t>
            </w:r>
          </w:p>
        </w:tc>
      </w:tr>
      <w:tr w:rsidR="00D6306E" w:rsidRPr="006D2D40" w:rsidTr="00133FC3">
        <w:tc>
          <w:tcPr>
            <w:tcW w:w="17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3. Готовність до співпраці з колегами</w:t>
            </w:r>
          </w:p>
        </w:tc>
        <w:tc>
          <w:tcPr>
            <w:tcW w:w="193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3456"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xml:space="preserve">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w:t>
            </w:r>
            <w:r>
              <w:rPr>
                <w:rFonts w:ascii="Times New Roman" w:eastAsia="Times New Roman" w:hAnsi="Times New Roman" w:cs="Times New Roman"/>
                <w:color w:val="000000" w:themeColor="text1"/>
                <w:sz w:val="28"/>
                <w:szCs w:val="28"/>
                <w:lang w:val="uk-UA" w:eastAsia="ru-RU"/>
              </w:rPr>
              <w:t>м</w:t>
            </w:r>
            <w:r w:rsidRPr="006D2D40">
              <w:rPr>
                <w:rFonts w:ascii="Times New Roman" w:eastAsia="Times New Roman" w:hAnsi="Times New Roman" w:cs="Times New Roman"/>
                <w:color w:val="000000" w:themeColor="text1"/>
                <w:sz w:val="28"/>
                <w:szCs w:val="28"/>
                <w:lang w:eastAsia="ru-RU"/>
              </w:rPr>
              <w:t>оралі</w:t>
            </w:r>
          </w:p>
        </w:tc>
        <w:tc>
          <w:tcPr>
            <w:tcW w:w="34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Неухильно дотримується професійної етики спілкування; у будь-якій ситуації координує свої дії з колегами</w:t>
            </w:r>
          </w:p>
        </w:tc>
      </w:tr>
      <w:tr w:rsidR="00D6306E" w:rsidRPr="006D2D40" w:rsidTr="00133FC3">
        <w:tc>
          <w:tcPr>
            <w:tcW w:w="17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4. Готовність до співпраці з батьками</w:t>
            </w:r>
          </w:p>
        </w:tc>
        <w:tc>
          <w:tcPr>
            <w:tcW w:w="193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Визначає педагогічні завдання з урахуванням особливостей дітей і потреб сім'ї, систематично співпрацює з батьками</w:t>
            </w:r>
          </w:p>
        </w:tc>
        <w:tc>
          <w:tcPr>
            <w:tcW w:w="3456"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34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D6306E" w:rsidRPr="006D2D40" w:rsidTr="00133FC3">
        <w:tc>
          <w:tcPr>
            <w:tcW w:w="17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xml:space="preserve">5. </w:t>
            </w:r>
            <w:r w:rsidRPr="006D2D40">
              <w:rPr>
                <w:rFonts w:ascii="Times New Roman" w:eastAsia="Times New Roman" w:hAnsi="Times New Roman" w:cs="Times New Roman"/>
                <w:color w:val="000000" w:themeColor="text1"/>
                <w:sz w:val="28"/>
                <w:szCs w:val="28"/>
                <w:lang w:eastAsia="ru-RU"/>
              </w:rPr>
              <w:lastRenderedPageBreak/>
              <w:t>Педагогічний такт</w:t>
            </w:r>
          </w:p>
        </w:tc>
        <w:tc>
          <w:tcPr>
            <w:tcW w:w="193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lastRenderedPageBreak/>
              <w:t xml:space="preserve">Володіє </w:t>
            </w:r>
            <w:r w:rsidRPr="006D2D40">
              <w:rPr>
                <w:rFonts w:ascii="Times New Roman" w:eastAsia="Times New Roman" w:hAnsi="Times New Roman" w:cs="Times New Roman"/>
                <w:color w:val="000000" w:themeColor="text1"/>
                <w:sz w:val="28"/>
                <w:szCs w:val="28"/>
                <w:lang w:eastAsia="ru-RU"/>
              </w:rPr>
              <w:lastRenderedPageBreak/>
              <w:t>педагогічним тактом, а деякі його порушення не позначаються негативно на стосунках з учнями .</w:t>
            </w:r>
          </w:p>
        </w:tc>
        <w:tc>
          <w:tcPr>
            <w:tcW w:w="3456"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lastRenderedPageBreak/>
              <w:t>Стосунки з дітьми</w:t>
            </w:r>
            <w:r>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lastRenderedPageBreak/>
              <w:t xml:space="preserve">батьками, колегами </w:t>
            </w:r>
            <w:r w:rsidRPr="006D2D40">
              <w:rPr>
                <w:rFonts w:ascii="Times New Roman" w:eastAsia="Times New Roman" w:hAnsi="Times New Roman" w:cs="Times New Roman"/>
                <w:color w:val="000000" w:themeColor="text1"/>
                <w:sz w:val="28"/>
                <w:szCs w:val="28"/>
                <w:lang w:eastAsia="ru-RU"/>
              </w:rPr>
              <w:t xml:space="preserve"> будує на довірі, повазі, вимогливості, справедливості</w:t>
            </w:r>
          </w:p>
        </w:tc>
        <w:tc>
          <w:tcPr>
            <w:tcW w:w="34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160487" w:rsidRDefault="00D6306E" w:rsidP="00970815">
            <w:pPr>
              <w:spacing w:after="0" w:line="240" w:lineRule="auto"/>
              <w:jc w:val="both"/>
              <w:rPr>
                <w:rFonts w:ascii="Times New Roman" w:eastAsia="Times New Roman" w:hAnsi="Times New Roman" w:cs="Times New Roman"/>
                <w:color w:val="000000" w:themeColor="text1"/>
                <w:sz w:val="28"/>
                <w:szCs w:val="28"/>
                <w:lang w:val="uk-UA" w:eastAsia="ru-RU"/>
              </w:rPr>
            </w:pPr>
            <w:r w:rsidRPr="006D2D40">
              <w:rPr>
                <w:rFonts w:ascii="Times New Roman" w:eastAsia="Times New Roman" w:hAnsi="Times New Roman" w:cs="Times New Roman"/>
                <w:color w:val="000000" w:themeColor="text1"/>
                <w:sz w:val="28"/>
                <w:szCs w:val="28"/>
                <w:lang w:eastAsia="ru-RU"/>
              </w:rPr>
              <w:lastRenderedPageBreak/>
              <w:t>Стосунки з дітьми</w:t>
            </w:r>
            <w:r>
              <w:rPr>
                <w:rFonts w:ascii="Times New Roman" w:eastAsia="Times New Roman" w:hAnsi="Times New Roman" w:cs="Times New Roman"/>
                <w:color w:val="000000" w:themeColor="text1"/>
                <w:sz w:val="28"/>
                <w:szCs w:val="28"/>
                <w:lang w:val="uk-UA" w:eastAsia="ru-RU"/>
              </w:rPr>
              <w:t xml:space="preserve">, </w:t>
            </w:r>
            <w:r w:rsidRPr="006D2D4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uk-UA" w:eastAsia="ru-RU"/>
              </w:rPr>
              <w:lastRenderedPageBreak/>
              <w:t xml:space="preserve">батьками, колегами </w:t>
            </w:r>
            <w:r w:rsidRPr="006D2D40">
              <w:rPr>
                <w:rFonts w:ascii="Times New Roman" w:eastAsia="Times New Roman" w:hAnsi="Times New Roman" w:cs="Times New Roman"/>
                <w:color w:val="000000" w:themeColor="text1"/>
                <w:sz w:val="28"/>
                <w:szCs w:val="28"/>
                <w:lang w:eastAsia="ru-RU"/>
              </w:rPr>
              <w:t xml:space="preserve"> будує на</w:t>
            </w:r>
            <w:r>
              <w:rPr>
                <w:rFonts w:ascii="Times New Roman" w:eastAsia="Times New Roman" w:hAnsi="Times New Roman" w:cs="Times New Roman"/>
                <w:color w:val="000000" w:themeColor="text1"/>
                <w:sz w:val="28"/>
                <w:szCs w:val="28"/>
                <w:lang w:val="uk-UA" w:eastAsia="ru-RU"/>
              </w:rPr>
              <w:t xml:space="preserve"> педагогіці парнерства</w:t>
            </w:r>
          </w:p>
        </w:tc>
      </w:tr>
      <w:tr w:rsidR="00D6306E" w:rsidRPr="006D2D40" w:rsidTr="00133FC3">
        <w:tc>
          <w:tcPr>
            <w:tcW w:w="17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lastRenderedPageBreak/>
              <w:t>6. Педагогічна культура</w:t>
            </w:r>
          </w:p>
        </w:tc>
        <w:tc>
          <w:tcPr>
            <w:tcW w:w="193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xml:space="preserve">Знає елементарні вимоги до мови, специфіку інтонацій у </w:t>
            </w:r>
            <w:r>
              <w:rPr>
                <w:rFonts w:ascii="Times New Roman" w:eastAsia="Times New Roman" w:hAnsi="Times New Roman" w:cs="Times New Roman"/>
                <w:color w:val="000000" w:themeColor="text1"/>
                <w:sz w:val="28"/>
                <w:szCs w:val="28"/>
                <w:lang w:val="uk-UA" w:eastAsia="ru-RU"/>
              </w:rPr>
              <w:t>м</w:t>
            </w:r>
            <w:r w:rsidRPr="006D2D40">
              <w:rPr>
                <w:rFonts w:ascii="Times New Roman" w:eastAsia="Times New Roman" w:hAnsi="Times New Roman" w:cs="Times New Roman"/>
                <w:color w:val="000000" w:themeColor="text1"/>
                <w:sz w:val="28"/>
                <w:szCs w:val="28"/>
                <w:lang w:eastAsia="ru-RU"/>
              </w:rPr>
              <w:t>овленні, темпу мовлення дотримується не завжди</w:t>
            </w:r>
          </w:p>
        </w:tc>
        <w:tc>
          <w:tcPr>
            <w:tcW w:w="3456"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xml:space="preserve">Уміє чітко й логічно висловлювати думки в усній, письмовій та графічній формі. Має багатий словниковий запас, добру дикцію, правильну </w:t>
            </w:r>
            <w:r>
              <w:rPr>
                <w:rFonts w:ascii="Times New Roman" w:eastAsia="Times New Roman" w:hAnsi="Times New Roman" w:cs="Times New Roman"/>
                <w:color w:val="000000" w:themeColor="text1"/>
                <w:sz w:val="28"/>
                <w:szCs w:val="28"/>
                <w:lang w:val="uk-UA" w:eastAsia="ru-RU"/>
              </w:rPr>
              <w:t>і</w:t>
            </w:r>
            <w:r w:rsidRPr="006D2D40">
              <w:rPr>
                <w:rFonts w:ascii="Times New Roman" w:eastAsia="Times New Roman" w:hAnsi="Times New Roman" w:cs="Times New Roman"/>
                <w:color w:val="000000" w:themeColor="text1"/>
                <w:sz w:val="28"/>
                <w:szCs w:val="28"/>
                <w:lang w:eastAsia="ru-RU"/>
              </w:rPr>
              <w:t>нтонацію</w:t>
            </w:r>
          </w:p>
        </w:tc>
        <w:tc>
          <w:tcPr>
            <w:tcW w:w="34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Досконало володіє своєю мовою, словом, професійною термінологією</w:t>
            </w:r>
          </w:p>
        </w:tc>
      </w:tr>
      <w:tr w:rsidR="00D6306E" w:rsidRPr="006D2D40" w:rsidTr="00133FC3">
        <w:trPr>
          <w:trHeight w:val="3453"/>
        </w:trPr>
        <w:tc>
          <w:tcPr>
            <w:tcW w:w="1702"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7. Створення комфортного мікроклімату</w:t>
            </w:r>
          </w:p>
        </w:tc>
        <w:tc>
          <w:tcPr>
            <w:tcW w:w="193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Глибоко вірить у великі можливості кожного учня. Створює сприятливий морально-психологічний клімат для кожної дитини</w:t>
            </w:r>
          </w:p>
        </w:tc>
        <w:tc>
          <w:tcPr>
            <w:tcW w:w="3456"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 xml:space="preserve">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w:t>
            </w:r>
            <w:r>
              <w:rPr>
                <w:rFonts w:ascii="Times New Roman" w:eastAsia="Times New Roman" w:hAnsi="Times New Roman" w:cs="Times New Roman"/>
                <w:color w:val="000000" w:themeColor="text1"/>
                <w:sz w:val="28"/>
                <w:szCs w:val="28"/>
                <w:lang w:val="uk-UA" w:eastAsia="ru-RU"/>
              </w:rPr>
              <w:t>о</w:t>
            </w:r>
            <w:r w:rsidRPr="006D2D40">
              <w:rPr>
                <w:rFonts w:ascii="Times New Roman" w:eastAsia="Times New Roman" w:hAnsi="Times New Roman" w:cs="Times New Roman"/>
                <w:color w:val="000000" w:themeColor="text1"/>
                <w:sz w:val="28"/>
                <w:szCs w:val="28"/>
                <w:lang w:eastAsia="ru-RU"/>
              </w:rPr>
              <w:t>собистості</w:t>
            </w:r>
          </w:p>
        </w:tc>
        <w:tc>
          <w:tcPr>
            <w:tcW w:w="3401"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D6306E" w:rsidRPr="006D2D40" w:rsidRDefault="00D6306E" w:rsidP="00970815">
            <w:pPr>
              <w:spacing w:after="0" w:line="240" w:lineRule="auto"/>
              <w:jc w:val="both"/>
              <w:rPr>
                <w:rFonts w:ascii="Times New Roman" w:eastAsia="Times New Roman" w:hAnsi="Times New Roman" w:cs="Times New Roman"/>
                <w:color w:val="000000" w:themeColor="text1"/>
                <w:sz w:val="28"/>
                <w:szCs w:val="28"/>
                <w:lang w:eastAsia="ru-RU"/>
              </w:rPr>
            </w:pPr>
            <w:r w:rsidRPr="006D2D40">
              <w:rPr>
                <w:rFonts w:ascii="Times New Roman" w:eastAsia="Times New Roman" w:hAnsi="Times New Roman" w:cs="Times New Roman"/>
                <w:color w:val="000000" w:themeColor="text1"/>
                <w:sz w:val="28"/>
                <w:szCs w:val="28"/>
                <w:lang w:eastAsia="ru-RU"/>
              </w:rPr>
              <w:t>Сприяє пошуку, відбору і творчому розвиткові обдарованих дітей</w:t>
            </w:r>
          </w:p>
        </w:tc>
      </w:tr>
    </w:tbl>
    <w:p w:rsidR="00251935" w:rsidRPr="006342F2" w:rsidRDefault="00251935" w:rsidP="00970815">
      <w:pPr>
        <w:spacing w:after="0" w:line="240" w:lineRule="auto"/>
        <w:jc w:val="center"/>
        <w:rPr>
          <w:rFonts w:ascii="Times New Roman" w:hAnsi="Times New Roman" w:cs="Times New Roman"/>
          <w:b/>
          <w:bCs/>
          <w:sz w:val="28"/>
          <w:szCs w:val="28"/>
          <w:lang w:val="uk-UA"/>
        </w:rPr>
      </w:pPr>
      <w:r w:rsidRPr="006342F2">
        <w:rPr>
          <w:rFonts w:ascii="Times New Roman" w:hAnsi="Times New Roman" w:cs="Times New Roman"/>
          <w:b/>
          <w:bCs/>
          <w:sz w:val="28"/>
          <w:szCs w:val="28"/>
          <w:lang w:val="uk-UA"/>
        </w:rPr>
        <w:t>VII. Критерії, правила і процедури оцінювання управлінської діяльності керівних працівників закладу освіти</w:t>
      </w:r>
    </w:p>
    <w:p w:rsidR="00251935" w:rsidRPr="006342F2" w:rsidRDefault="00251935" w:rsidP="00970815">
      <w:pPr>
        <w:spacing w:after="0" w:line="240" w:lineRule="auto"/>
        <w:ind w:firstLine="709"/>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09.01.2019 № 17 «Про затвердження Порядку проведення інституційного аудиту закладів загальної середньої освіти».</w:t>
      </w:r>
    </w:p>
    <w:p w:rsidR="00251935" w:rsidRPr="006342F2" w:rsidRDefault="00251935" w:rsidP="00970815">
      <w:pPr>
        <w:spacing w:after="0" w:line="240" w:lineRule="auto"/>
        <w:ind w:firstLine="709"/>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 xml:space="preserve">Індикатори оцінювання та методи збору інформації для критеріїв оцінювання визначаються відповідно до Додатку 1. Критерії, індикатори оцінювання освітніх і управлінських процесів закладу освіти та внутрішньої системи забезпечення якості освіти </w:t>
      </w:r>
      <w:r w:rsidR="00246161">
        <w:rPr>
          <w:rFonts w:ascii="Times New Roman" w:hAnsi="Times New Roman" w:cs="Times New Roman"/>
          <w:bCs/>
          <w:sz w:val="28"/>
          <w:szCs w:val="28"/>
          <w:lang w:val="uk-UA"/>
        </w:rPr>
        <w:t xml:space="preserve">- </w:t>
      </w:r>
      <w:r w:rsidRPr="006342F2">
        <w:rPr>
          <w:rFonts w:ascii="Times New Roman" w:hAnsi="Times New Roman" w:cs="Times New Roman"/>
          <w:bCs/>
          <w:sz w:val="28"/>
          <w:szCs w:val="28"/>
          <w:lang w:val="uk-UA"/>
        </w:rPr>
        <w:t>«Рекомендацій до побудови внутрішньої системи забезпечення якості освіти у закладі загальної середньої освіти» (Бобровський М. В., Горбачов С. І., Заплотинська О. О.).</w:t>
      </w:r>
    </w:p>
    <w:p w:rsidR="00251935" w:rsidRPr="006342F2" w:rsidRDefault="00251935" w:rsidP="00970815">
      <w:pPr>
        <w:spacing w:after="0" w:line="240" w:lineRule="auto"/>
        <w:ind w:firstLine="709"/>
        <w:jc w:val="both"/>
        <w:rPr>
          <w:rFonts w:ascii="Times New Roman" w:hAnsi="Times New Roman" w:cs="Times New Roman"/>
          <w:b/>
          <w:bCs/>
          <w:sz w:val="28"/>
          <w:szCs w:val="28"/>
          <w:lang w:val="uk-UA"/>
        </w:rPr>
      </w:pPr>
      <w:r w:rsidRPr="006342F2">
        <w:rPr>
          <w:rFonts w:ascii="Times New Roman" w:eastAsia="Times New Roman" w:hAnsi="Times New Roman" w:cs="Times New Roman"/>
          <w:b/>
          <w:color w:val="000000"/>
          <w:sz w:val="28"/>
          <w:szCs w:val="28"/>
          <w:lang w:val="uk-UA" w:eastAsia="ru-RU"/>
        </w:rPr>
        <w:lastRenderedPageBreak/>
        <w:t>7.1. Вимога 1. </w:t>
      </w:r>
      <w:r w:rsidRPr="006342F2">
        <w:rPr>
          <w:rFonts w:ascii="Times New Roman" w:eastAsia="Times New Roman" w:hAnsi="Times New Roman" w:cs="Times New Roman"/>
          <w:color w:val="000000"/>
          <w:sz w:val="28"/>
          <w:szCs w:val="28"/>
          <w:lang w:val="uk-UA" w:eastAsia="ru-RU"/>
        </w:rPr>
        <w:t>Наявність стратегії розвитку та системи планування діяльності закладу, моніторинг виконання поставлених цілей і завдань.</w:t>
      </w:r>
    </w:p>
    <w:p w:rsidR="00251935" w:rsidRPr="006342F2" w:rsidRDefault="00251935" w:rsidP="00970815">
      <w:pPr>
        <w:spacing w:after="0" w:line="240" w:lineRule="auto"/>
        <w:ind w:firstLine="709"/>
        <w:jc w:val="both"/>
        <w:rPr>
          <w:rFonts w:ascii="Times New Roman" w:eastAsia="Times New Roman" w:hAnsi="Times New Roman" w:cs="Times New Roman"/>
          <w:b/>
          <w:color w:val="000000"/>
          <w:sz w:val="28"/>
          <w:szCs w:val="28"/>
          <w:lang w:val="uk-UA" w:eastAsia="ru-RU"/>
        </w:rPr>
      </w:pPr>
      <w:r w:rsidRPr="006342F2">
        <w:rPr>
          <w:rFonts w:ascii="Times New Roman" w:eastAsia="Times New Roman" w:hAnsi="Times New Roman" w:cs="Times New Roman"/>
          <w:b/>
          <w:color w:val="000000"/>
          <w:sz w:val="28"/>
          <w:szCs w:val="28"/>
          <w:lang w:val="uk-UA" w:eastAsia="ru-RU"/>
        </w:rPr>
        <w:t>Критерії оцінювання:</w:t>
      </w:r>
    </w:p>
    <w:p w:rsidR="00251935" w:rsidRPr="006342F2" w:rsidRDefault="00C04030"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1.1. У ліцеї</w:t>
      </w:r>
      <w:r w:rsidR="00251935" w:rsidRPr="006342F2">
        <w:rPr>
          <w:rFonts w:ascii="Times New Roman" w:eastAsia="Times New Roman" w:hAnsi="Times New Roman" w:cs="Times New Roman"/>
          <w:color w:val="000000"/>
          <w:sz w:val="28"/>
          <w:szCs w:val="28"/>
          <w:lang w:val="uk-UA" w:eastAsia="ru-RU"/>
        </w:rPr>
        <w:t xml:space="preserve"> затверджено стратегію його розвитку, спрямовану на підвищення якості освітньої діяльності.</w:t>
      </w:r>
    </w:p>
    <w:p w:rsidR="00251935" w:rsidRPr="006342F2" w:rsidRDefault="00AD466E"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1.2. У БМЛ № 15</w:t>
      </w:r>
      <w:r w:rsidR="00251935" w:rsidRPr="006342F2">
        <w:rPr>
          <w:rFonts w:ascii="Times New Roman" w:eastAsia="Times New Roman" w:hAnsi="Times New Roman" w:cs="Times New Roman"/>
          <w:color w:val="000000"/>
          <w:sz w:val="28"/>
          <w:szCs w:val="28"/>
          <w:lang w:val="uk-UA" w:eastAsia="ru-RU"/>
        </w:rPr>
        <w:t xml:space="preserve"> річне планування та відстеження його результативності здійснюються відповідно до стратегії його розвитку та з урахуванням освітньої програми.</w:t>
      </w:r>
    </w:p>
    <w:p w:rsidR="00251935" w:rsidRPr="006342F2" w:rsidRDefault="00251935"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color w:val="000000"/>
          <w:sz w:val="28"/>
          <w:szCs w:val="28"/>
          <w:lang w:val="uk-UA" w:eastAsia="ru-RU"/>
        </w:rPr>
        <w:t xml:space="preserve">1.3. У </w:t>
      </w:r>
      <w:r w:rsidR="00AD466E">
        <w:rPr>
          <w:rFonts w:ascii="Times New Roman" w:eastAsia="Times New Roman" w:hAnsi="Times New Roman" w:cs="Times New Roman"/>
          <w:color w:val="000000"/>
          <w:sz w:val="28"/>
          <w:szCs w:val="28"/>
          <w:lang w:val="uk-UA" w:eastAsia="ru-RU"/>
        </w:rPr>
        <w:t>ліцеї</w:t>
      </w:r>
      <w:r w:rsidRPr="006342F2">
        <w:rPr>
          <w:rFonts w:ascii="Times New Roman" w:eastAsia="Times New Roman" w:hAnsi="Times New Roman" w:cs="Times New Roman"/>
          <w:color w:val="000000"/>
          <w:sz w:val="28"/>
          <w:szCs w:val="28"/>
          <w:lang w:val="uk-UA" w:eastAsia="ru-RU"/>
        </w:rPr>
        <w:t xml:space="preserve"> здійснюється самооцінювання якості освітньої діяльності на основі стратегії (політики) і процедур забезпечення якості освіти.</w:t>
      </w:r>
    </w:p>
    <w:p w:rsidR="00251935" w:rsidRPr="006342F2" w:rsidRDefault="00C04030"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1.4. Керівництво БМЛ №15 </w:t>
      </w:r>
      <w:r w:rsidR="00251935" w:rsidRPr="006342F2">
        <w:rPr>
          <w:rFonts w:ascii="Times New Roman" w:eastAsia="Times New Roman" w:hAnsi="Times New Roman" w:cs="Times New Roman"/>
          <w:color w:val="000000"/>
          <w:sz w:val="28"/>
          <w:szCs w:val="28"/>
          <w:lang w:val="uk-UA" w:eastAsia="ru-RU"/>
        </w:rPr>
        <w:t xml:space="preserve"> планує та здійснює заходи щодо утримання у належному стані будівель, приміщень, обладнання.</w:t>
      </w:r>
    </w:p>
    <w:p w:rsidR="00251935" w:rsidRPr="006342F2" w:rsidRDefault="00251935" w:rsidP="00970815">
      <w:pPr>
        <w:spacing w:after="0" w:line="240" w:lineRule="auto"/>
        <w:ind w:firstLine="709"/>
        <w:jc w:val="both"/>
        <w:rPr>
          <w:rFonts w:ascii="Times New Roman" w:hAnsi="Times New Roman" w:cs="Times New Roman"/>
          <w:b/>
          <w:bCs/>
          <w:sz w:val="28"/>
          <w:szCs w:val="28"/>
          <w:lang w:val="uk-UA"/>
        </w:rPr>
      </w:pPr>
      <w:r w:rsidRPr="006342F2">
        <w:rPr>
          <w:rFonts w:ascii="Times New Roman" w:eastAsia="Times New Roman" w:hAnsi="Times New Roman" w:cs="Times New Roman"/>
          <w:b/>
          <w:color w:val="000000"/>
          <w:sz w:val="28"/>
          <w:szCs w:val="28"/>
          <w:lang w:val="uk-UA" w:eastAsia="ru-RU"/>
        </w:rPr>
        <w:t>7.2. Вимога 2. </w:t>
      </w:r>
      <w:r w:rsidRPr="006342F2">
        <w:rPr>
          <w:rFonts w:ascii="Times New Roman" w:eastAsia="Times New Roman" w:hAnsi="Times New Roman" w:cs="Times New Roman"/>
          <w:color w:val="000000"/>
          <w:sz w:val="28"/>
          <w:szCs w:val="28"/>
          <w:lang w:val="uk-UA" w:eastAsia="ru-RU"/>
        </w:rPr>
        <w:t>Формування відносин довіри, прозорості, дотримання етичних норм.</w:t>
      </w:r>
    </w:p>
    <w:p w:rsidR="00251935" w:rsidRPr="006342F2" w:rsidRDefault="00251935" w:rsidP="00970815">
      <w:pPr>
        <w:spacing w:after="0" w:line="240" w:lineRule="auto"/>
        <w:ind w:firstLine="709"/>
        <w:jc w:val="both"/>
        <w:rPr>
          <w:rFonts w:ascii="Times New Roman" w:eastAsia="Times New Roman" w:hAnsi="Times New Roman" w:cs="Times New Roman"/>
          <w:b/>
          <w:color w:val="000000"/>
          <w:sz w:val="28"/>
          <w:szCs w:val="28"/>
          <w:lang w:val="uk-UA" w:eastAsia="ru-RU"/>
        </w:rPr>
      </w:pPr>
      <w:r w:rsidRPr="006342F2">
        <w:rPr>
          <w:rFonts w:ascii="Times New Roman" w:eastAsia="Times New Roman" w:hAnsi="Times New Roman" w:cs="Times New Roman"/>
          <w:b/>
          <w:color w:val="000000"/>
          <w:sz w:val="28"/>
          <w:szCs w:val="28"/>
          <w:lang w:val="uk-UA" w:eastAsia="ru-RU"/>
        </w:rPr>
        <w:t>Критерії оцінювання:</w:t>
      </w:r>
    </w:p>
    <w:p w:rsidR="00251935" w:rsidRPr="006342F2" w:rsidRDefault="00C04030"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2.1. Керівництво ліцею </w:t>
      </w:r>
      <w:r w:rsidR="00251935" w:rsidRPr="006342F2">
        <w:rPr>
          <w:rFonts w:ascii="Times New Roman" w:eastAsia="Times New Roman" w:hAnsi="Times New Roman" w:cs="Times New Roman"/>
          <w:color w:val="000000"/>
          <w:sz w:val="28"/>
          <w:szCs w:val="28"/>
          <w:lang w:val="uk-UA" w:eastAsia="ru-RU"/>
        </w:rPr>
        <w:t xml:space="preserve">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251935" w:rsidRPr="006342F2" w:rsidRDefault="00251935"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color w:val="000000"/>
          <w:sz w:val="28"/>
          <w:szCs w:val="28"/>
          <w:lang w:val="uk-UA" w:eastAsia="ru-RU"/>
        </w:rPr>
        <w:t>2.2. </w:t>
      </w:r>
      <w:r w:rsidR="00AD466E">
        <w:rPr>
          <w:rFonts w:ascii="Times New Roman" w:eastAsia="Times New Roman" w:hAnsi="Times New Roman" w:cs="Times New Roman"/>
          <w:color w:val="000000"/>
          <w:sz w:val="28"/>
          <w:szCs w:val="28"/>
          <w:lang w:val="uk-UA" w:eastAsia="ru-RU"/>
        </w:rPr>
        <w:t>БМЛ № 15</w:t>
      </w:r>
      <w:r w:rsidRPr="006342F2">
        <w:rPr>
          <w:rFonts w:ascii="Times New Roman" w:eastAsia="Times New Roman" w:hAnsi="Times New Roman" w:cs="Times New Roman"/>
          <w:color w:val="000000"/>
          <w:sz w:val="28"/>
          <w:szCs w:val="28"/>
          <w:lang w:val="uk-UA" w:eastAsia="ru-RU"/>
        </w:rPr>
        <w:t xml:space="preserve"> оприлюднює інформацію про свою діяльність на відкритих загальнодоступних ресурсах.</w:t>
      </w:r>
    </w:p>
    <w:p w:rsidR="00251935" w:rsidRPr="006342F2" w:rsidRDefault="00251935"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b/>
          <w:color w:val="000000"/>
          <w:sz w:val="28"/>
          <w:szCs w:val="28"/>
          <w:lang w:val="uk-UA" w:eastAsia="ru-RU"/>
        </w:rPr>
        <w:t>7.3. Вимога 3</w:t>
      </w:r>
      <w:r w:rsidRPr="006342F2">
        <w:rPr>
          <w:rFonts w:ascii="Times New Roman" w:eastAsia="Times New Roman" w:hAnsi="Times New Roman" w:cs="Times New Roman"/>
          <w:color w:val="000000"/>
          <w:sz w:val="28"/>
          <w:szCs w:val="28"/>
          <w:lang w:val="uk-UA" w:eastAsia="ru-RU"/>
        </w:rPr>
        <w:t>. Ефективність кадрової політики та забезпечення можливостей для професійного розвитку педагогічних працівників.</w:t>
      </w:r>
    </w:p>
    <w:p w:rsidR="00251935" w:rsidRPr="006342F2" w:rsidRDefault="00251935" w:rsidP="00970815">
      <w:pPr>
        <w:spacing w:after="0" w:line="240" w:lineRule="auto"/>
        <w:ind w:firstLine="709"/>
        <w:jc w:val="both"/>
        <w:rPr>
          <w:rFonts w:ascii="Times New Roman" w:eastAsia="Times New Roman" w:hAnsi="Times New Roman" w:cs="Times New Roman"/>
          <w:b/>
          <w:color w:val="000000"/>
          <w:sz w:val="28"/>
          <w:szCs w:val="28"/>
          <w:lang w:val="uk-UA" w:eastAsia="ru-RU"/>
        </w:rPr>
      </w:pPr>
      <w:r w:rsidRPr="006342F2">
        <w:rPr>
          <w:rFonts w:ascii="Times New Roman" w:eastAsia="Times New Roman" w:hAnsi="Times New Roman" w:cs="Times New Roman"/>
          <w:b/>
          <w:color w:val="000000"/>
          <w:sz w:val="28"/>
          <w:szCs w:val="28"/>
          <w:lang w:val="uk-UA" w:eastAsia="ru-RU"/>
        </w:rPr>
        <w:t>Критерії оцінювання:</w:t>
      </w:r>
    </w:p>
    <w:p w:rsidR="00251935" w:rsidRPr="006342F2" w:rsidRDefault="00C04030"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3.1. Керівник ліцею</w:t>
      </w:r>
      <w:r w:rsidR="00251935" w:rsidRPr="006342F2">
        <w:rPr>
          <w:rFonts w:ascii="Times New Roman" w:eastAsia="Times New Roman" w:hAnsi="Times New Roman" w:cs="Times New Roman"/>
          <w:color w:val="000000"/>
          <w:sz w:val="28"/>
          <w:szCs w:val="28"/>
          <w:lang w:val="uk-UA" w:eastAsia="ru-RU"/>
        </w:rPr>
        <w:t xml:space="preserve"> формує штат закладу, залучаючи кваліфікованих педагогічних та інших працівників відповідно до штатного розпису та освітньої програми.</w:t>
      </w:r>
    </w:p>
    <w:p w:rsidR="00251935" w:rsidRPr="006342F2" w:rsidRDefault="00251935"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color w:val="000000"/>
          <w:sz w:val="28"/>
          <w:szCs w:val="28"/>
          <w:lang w:val="uk-UA" w:eastAsia="ru-RU"/>
        </w:rPr>
        <w:t xml:space="preserve">3.2. Керівництво </w:t>
      </w:r>
      <w:r w:rsidR="005D08E7">
        <w:rPr>
          <w:rFonts w:ascii="Times New Roman" w:eastAsia="Times New Roman" w:hAnsi="Times New Roman" w:cs="Times New Roman"/>
          <w:color w:val="000000"/>
          <w:sz w:val="28"/>
          <w:szCs w:val="28"/>
          <w:lang w:val="uk-UA" w:eastAsia="ru-RU"/>
        </w:rPr>
        <w:t>ліцею</w:t>
      </w:r>
      <w:r w:rsidRPr="006342F2">
        <w:rPr>
          <w:rFonts w:ascii="Times New Roman" w:eastAsia="Times New Roman" w:hAnsi="Times New Roman" w:cs="Times New Roman"/>
          <w:color w:val="000000"/>
          <w:sz w:val="28"/>
          <w:szCs w:val="28"/>
          <w:lang w:val="uk-UA" w:eastAsia="ru-RU"/>
        </w:rPr>
        <w:t xml:space="preserve">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p w:rsidR="00251935" w:rsidRPr="006342F2" w:rsidRDefault="00251935"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color w:val="000000"/>
          <w:sz w:val="28"/>
          <w:szCs w:val="28"/>
          <w:lang w:val="uk-UA" w:eastAsia="ru-RU"/>
        </w:rPr>
        <w:t xml:space="preserve">3.3. Керівництво </w:t>
      </w:r>
      <w:r w:rsidR="005D08E7">
        <w:rPr>
          <w:rFonts w:ascii="Times New Roman" w:eastAsia="Times New Roman" w:hAnsi="Times New Roman" w:cs="Times New Roman"/>
          <w:color w:val="000000"/>
          <w:sz w:val="28"/>
          <w:szCs w:val="28"/>
          <w:lang w:val="uk-UA" w:eastAsia="ru-RU"/>
        </w:rPr>
        <w:t>БМЛ № 15</w:t>
      </w:r>
      <w:r w:rsidRPr="006342F2">
        <w:rPr>
          <w:rFonts w:ascii="Times New Roman" w:eastAsia="Times New Roman" w:hAnsi="Times New Roman" w:cs="Times New Roman"/>
          <w:color w:val="000000"/>
          <w:sz w:val="28"/>
          <w:szCs w:val="28"/>
          <w:lang w:val="uk-UA" w:eastAsia="ru-RU"/>
        </w:rPr>
        <w:t xml:space="preserve"> сприяє підвищенню кваліфікації педагогічних працівників.</w:t>
      </w:r>
    </w:p>
    <w:p w:rsidR="00251935" w:rsidRPr="006342F2" w:rsidRDefault="00251935"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b/>
          <w:color w:val="000000"/>
          <w:sz w:val="28"/>
          <w:szCs w:val="28"/>
          <w:lang w:val="uk-UA" w:eastAsia="ru-RU"/>
        </w:rPr>
        <w:t>7.4. Вимога 4. </w:t>
      </w:r>
      <w:r w:rsidRPr="006342F2">
        <w:rPr>
          <w:rFonts w:ascii="Times New Roman" w:eastAsia="Times New Roman" w:hAnsi="Times New Roman" w:cs="Times New Roman"/>
          <w:color w:val="000000"/>
          <w:sz w:val="28"/>
          <w:szCs w:val="28"/>
          <w:lang w:val="uk-UA" w:eastAsia="ru-RU"/>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взаємодія закладу освіти з місцевою громадою.</w:t>
      </w:r>
    </w:p>
    <w:p w:rsidR="00251935" w:rsidRPr="006342F2" w:rsidRDefault="00251935" w:rsidP="00970815">
      <w:pPr>
        <w:spacing w:after="0" w:line="240" w:lineRule="auto"/>
        <w:ind w:firstLine="709"/>
        <w:jc w:val="both"/>
        <w:rPr>
          <w:rFonts w:ascii="Times New Roman" w:eastAsia="Times New Roman" w:hAnsi="Times New Roman" w:cs="Times New Roman"/>
          <w:b/>
          <w:color w:val="000000"/>
          <w:sz w:val="28"/>
          <w:szCs w:val="28"/>
          <w:lang w:val="uk-UA" w:eastAsia="ru-RU"/>
        </w:rPr>
      </w:pPr>
      <w:r w:rsidRPr="006342F2">
        <w:rPr>
          <w:rFonts w:ascii="Times New Roman" w:eastAsia="Times New Roman" w:hAnsi="Times New Roman" w:cs="Times New Roman"/>
          <w:b/>
          <w:color w:val="000000"/>
          <w:sz w:val="28"/>
          <w:szCs w:val="28"/>
          <w:lang w:val="uk-UA" w:eastAsia="ru-RU"/>
        </w:rPr>
        <w:t>Критерії оцінювання:</w:t>
      </w:r>
    </w:p>
    <w:p w:rsidR="00251935" w:rsidRPr="006342F2" w:rsidRDefault="00C04030" w:rsidP="00970815">
      <w:pPr>
        <w:spacing w:after="0" w:line="240" w:lineRule="auto"/>
        <w:ind w:firstLine="709"/>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4.1. У БМЛ № 15</w:t>
      </w:r>
      <w:r w:rsidR="00251935" w:rsidRPr="006342F2">
        <w:rPr>
          <w:rFonts w:ascii="Times New Roman" w:eastAsia="Times New Roman" w:hAnsi="Times New Roman" w:cs="Times New Roman"/>
          <w:color w:val="000000"/>
          <w:sz w:val="28"/>
          <w:szCs w:val="28"/>
          <w:lang w:val="uk-UA" w:eastAsia="ru-RU"/>
        </w:rPr>
        <w:t xml:space="preserve"> створ</w:t>
      </w:r>
      <w:r w:rsidR="00246161">
        <w:rPr>
          <w:rFonts w:ascii="Times New Roman" w:eastAsia="Times New Roman" w:hAnsi="Times New Roman" w:cs="Times New Roman"/>
          <w:color w:val="000000"/>
          <w:sz w:val="28"/>
          <w:szCs w:val="28"/>
          <w:lang w:val="uk-UA" w:eastAsia="ru-RU"/>
        </w:rPr>
        <w:t>ено</w:t>
      </w:r>
      <w:r w:rsidR="00251935" w:rsidRPr="006342F2">
        <w:rPr>
          <w:rFonts w:ascii="Times New Roman" w:eastAsia="Times New Roman" w:hAnsi="Times New Roman" w:cs="Times New Roman"/>
          <w:color w:val="000000"/>
          <w:sz w:val="28"/>
          <w:szCs w:val="28"/>
          <w:lang w:val="uk-UA" w:eastAsia="ru-RU"/>
        </w:rPr>
        <w:t xml:space="preserve"> умови для реалізації прав і обов'язків учасників освітнього процесу.</w:t>
      </w:r>
    </w:p>
    <w:p w:rsidR="00251935" w:rsidRPr="006342F2" w:rsidRDefault="00251935" w:rsidP="00970815">
      <w:pPr>
        <w:spacing w:after="0" w:line="240" w:lineRule="auto"/>
        <w:ind w:firstLine="709"/>
        <w:jc w:val="both"/>
        <w:rPr>
          <w:rFonts w:ascii="Times New Roman" w:eastAsia="Times New Roman" w:hAnsi="Times New Roman" w:cs="Times New Roman"/>
          <w:b/>
          <w:color w:val="000000"/>
          <w:sz w:val="28"/>
          <w:szCs w:val="28"/>
          <w:lang w:val="uk-UA" w:eastAsia="ru-RU"/>
        </w:rPr>
      </w:pPr>
      <w:r w:rsidRPr="006342F2">
        <w:rPr>
          <w:rFonts w:ascii="Times New Roman" w:eastAsia="Times New Roman" w:hAnsi="Times New Roman" w:cs="Times New Roman"/>
          <w:color w:val="000000"/>
          <w:sz w:val="28"/>
          <w:szCs w:val="28"/>
          <w:lang w:val="uk-UA" w:eastAsia="ru-RU"/>
        </w:rPr>
        <w:t>4.2. Управлінські рішення приймаються з урахуванням пропозицій учасників освітнього процесу.</w:t>
      </w:r>
    </w:p>
    <w:p w:rsidR="00251935" w:rsidRPr="006342F2" w:rsidRDefault="00C04030"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4.3. Керівництво ліцею</w:t>
      </w:r>
      <w:r w:rsidR="00251935" w:rsidRPr="006342F2">
        <w:rPr>
          <w:rFonts w:ascii="Times New Roman" w:eastAsia="Times New Roman" w:hAnsi="Times New Roman" w:cs="Times New Roman"/>
          <w:color w:val="000000"/>
          <w:sz w:val="28"/>
          <w:szCs w:val="28"/>
          <w:lang w:val="uk-UA" w:eastAsia="ru-RU"/>
        </w:rPr>
        <w:t xml:space="preserve"> створює умови для розвитку громадського самоврядування.</w:t>
      </w:r>
    </w:p>
    <w:p w:rsidR="00251935" w:rsidRPr="006342F2" w:rsidRDefault="00C04030"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4.4. Керівництво ліцею </w:t>
      </w:r>
      <w:r w:rsidR="00251935" w:rsidRPr="006342F2">
        <w:rPr>
          <w:rFonts w:ascii="Times New Roman" w:eastAsia="Times New Roman" w:hAnsi="Times New Roman" w:cs="Times New Roman"/>
          <w:color w:val="000000"/>
          <w:sz w:val="28"/>
          <w:szCs w:val="28"/>
          <w:lang w:val="uk-UA" w:eastAsia="ru-RU"/>
        </w:rPr>
        <w:t xml:space="preserve"> сприяє виявленню громадської активності та ініціативи учасників освітнього процесу, їх участі в житті місцевої громади.</w:t>
      </w:r>
    </w:p>
    <w:p w:rsidR="00251935" w:rsidRPr="006342F2" w:rsidRDefault="00251935"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color w:val="000000"/>
          <w:sz w:val="28"/>
          <w:szCs w:val="28"/>
          <w:lang w:val="uk-UA" w:eastAsia="ru-RU"/>
        </w:rPr>
        <w:t xml:space="preserve">4.5. Режим роботи </w:t>
      </w:r>
      <w:r w:rsidR="005D08E7">
        <w:rPr>
          <w:rFonts w:ascii="Times New Roman" w:eastAsia="Times New Roman" w:hAnsi="Times New Roman" w:cs="Times New Roman"/>
          <w:color w:val="000000"/>
          <w:sz w:val="28"/>
          <w:szCs w:val="28"/>
          <w:lang w:val="uk-UA" w:eastAsia="ru-RU"/>
        </w:rPr>
        <w:t>БМЛ № 15</w:t>
      </w:r>
      <w:r w:rsidRPr="006342F2">
        <w:rPr>
          <w:rFonts w:ascii="Times New Roman" w:eastAsia="Times New Roman" w:hAnsi="Times New Roman" w:cs="Times New Roman"/>
          <w:color w:val="000000"/>
          <w:sz w:val="28"/>
          <w:szCs w:val="28"/>
          <w:lang w:val="uk-UA" w:eastAsia="ru-RU"/>
        </w:rPr>
        <w:t xml:space="preserve"> та розклад занять враховують вікові особливості здобувачів освіти, відповідають їх освітнім потребам.</w:t>
      </w:r>
    </w:p>
    <w:p w:rsidR="00251935" w:rsidRPr="006342F2" w:rsidRDefault="00251935"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color w:val="000000"/>
          <w:sz w:val="28"/>
          <w:szCs w:val="28"/>
          <w:lang w:val="uk-UA" w:eastAsia="ru-RU"/>
        </w:rPr>
        <w:t xml:space="preserve">4.6. У </w:t>
      </w:r>
      <w:r w:rsidR="005D08E7">
        <w:rPr>
          <w:rFonts w:ascii="Times New Roman" w:eastAsia="Times New Roman" w:hAnsi="Times New Roman" w:cs="Times New Roman"/>
          <w:color w:val="000000"/>
          <w:sz w:val="28"/>
          <w:szCs w:val="28"/>
          <w:lang w:val="uk-UA" w:eastAsia="ru-RU"/>
        </w:rPr>
        <w:t xml:space="preserve">ліцеї </w:t>
      </w:r>
      <w:r w:rsidRPr="006342F2">
        <w:rPr>
          <w:rFonts w:ascii="Times New Roman" w:eastAsia="Times New Roman" w:hAnsi="Times New Roman" w:cs="Times New Roman"/>
          <w:color w:val="000000"/>
          <w:sz w:val="28"/>
          <w:szCs w:val="28"/>
          <w:lang w:val="uk-UA" w:eastAsia="ru-RU"/>
        </w:rPr>
        <w:t xml:space="preserve"> створюються умови для реалізації індивідуальних освітніх траєкторій здобувачів освіти.</w:t>
      </w:r>
    </w:p>
    <w:p w:rsidR="00251935" w:rsidRPr="006342F2" w:rsidRDefault="00251935"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b/>
          <w:color w:val="000000"/>
          <w:sz w:val="28"/>
          <w:szCs w:val="28"/>
          <w:lang w:val="uk-UA" w:eastAsia="ru-RU"/>
        </w:rPr>
        <w:t>7.5. Вимога 5. </w:t>
      </w:r>
      <w:r w:rsidRPr="006342F2">
        <w:rPr>
          <w:rFonts w:ascii="Times New Roman" w:eastAsia="Times New Roman" w:hAnsi="Times New Roman" w:cs="Times New Roman"/>
          <w:color w:val="000000"/>
          <w:sz w:val="28"/>
          <w:szCs w:val="28"/>
          <w:lang w:val="uk-UA" w:eastAsia="ru-RU"/>
        </w:rPr>
        <w:t>Формування та забезпечення реалізації політики академічної доброчесності.</w:t>
      </w:r>
    </w:p>
    <w:p w:rsidR="00251935" w:rsidRPr="006342F2" w:rsidRDefault="00251935" w:rsidP="00970815">
      <w:pPr>
        <w:spacing w:after="0" w:line="240" w:lineRule="auto"/>
        <w:ind w:firstLine="709"/>
        <w:jc w:val="both"/>
        <w:rPr>
          <w:rFonts w:ascii="Times New Roman" w:eastAsia="Times New Roman" w:hAnsi="Times New Roman" w:cs="Times New Roman"/>
          <w:b/>
          <w:color w:val="000000"/>
          <w:sz w:val="28"/>
          <w:szCs w:val="28"/>
          <w:lang w:val="uk-UA" w:eastAsia="ru-RU"/>
        </w:rPr>
      </w:pPr>
      <w:r w:rsidRPr="006342F2">
        <w:rPr>
          <w:rFonts w:ascii="Times New Roman" w:eastAsia="Times New Roman" w:hAnsi="Times New Roman" w:cs="Times New Roman"/>
          <w:b/>
          <w:color w:val="000000"/>
          <w:sz w:val="28"/>
          <w:szCs w:val="28"/>
          <w:lang w:val="uk-UA" w:eastAsia="ru-RU"/>
        </w:rPr>
        <w:t>Критерії оцінювання:</w:t>
      </w:r>
    </w:p>
    <w:p w:rsidR="00251935" w:rsidRPr="006342F2" w:rsidRDefault="00C04030"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5.1. БМЛ № 15 </w:t>
      </w:r>
      <w:r w:rsidR="00251935" w:rsidRPr="006342F2">
        <w:rPr>
          <w:rFonts w:ascii="Times New Roman" w:eastAsia="Times New Roman" w:hAnsi="Times New Roman" w:cs="Times New Roman"/>
          <w:color w:val="000000"/>
          <w:sz w:val="28"/>
          <w:szCs w:val="28"/>
          <w:lang w:val="uk-UA" w:eastAsia="ru-RU"/>
        </w:rPr>
        <w:t xml:space="preserve"> впроваджує політику академічної доброчесності.</w:t>
      </w:r>
    </w:p>
    <w:p w:rsidR="00251935" w:rsidRPr="006342F2" w:rsidRDefault="00251935" w:rsidP="00970815">
      <w:pPr>
        <w:spacing w:after="0" w:line="240" w:lineRule="auto"/>
        <w:ind w:firstLine="709"/>
        <w:jc w:val="both"/>
        <w:rPr>
          <w:rFonts w:ascii="Times New Roman" w:eastAsia="Times New Roman" w:hAnsi="Times New Roman" w:cs="Times New Roman"/>
          <w:color w:val="000000"/>
          <w:sz w:val="28"/>
          <w:szCs w:val="28"/>
          <w:lang w:val="uk-UA" w:eastAsia="ru-RU"/>
        </w:rPr>
      </w:pPr>
      <w:r w:rsidRPr="006342F2">
        <w:rPr>
          <w:rFonts w:ascii="Times New Roman" w:eastAsia="Times New Roman" w:hAnsi="Times New Roman" w:cs="Times New Roman"/>
          <w:color w:val="000000"/>
          <w:sz w:val="28"/>
          <w:szCs w:val="28"/>
          <w:lang w:val="uk-UA" w:eastAsia="ru-RU"/>
        </w:rPr>
        <w:t xml:space="preserve">5.2. Керівництво </w:t>
      </w:r>
      <w:r w:rsidR="00C04030">
        <w:rPr>
          <w:rFonts w:ascii="Times New Roman" w:eastAsia="Times New Roman" w:hAnsi="Times New Roman" w:cs="Times New Roman"/>
          <w:color w:val="000000"/>
          <w:sz w:val="28"/>
          <w:szCs w:val="28"/>
          <w:lang w:val="uk-UA" w:eastAsia="ru-RU"/>
        </w:rPr>
        <w:t>ліцею</w:t>
      </w:r>
      <w:r w:rsidRPr="006342F2">
        <w:rPr>
          <w:rFonts w:ascii="Times New Roman" w:eastAsia="Times New Roman" w:hAnsi="Times New Roman" w:cs="Times New Roman"/>
          <w:color w:val="000000"/>
          <w:sz w:val="28"/>
          <w:szCs w:val="28"/>
          <w:lang w:val="uk-UA" w:eastAsia="ru-RU"/>
        </w:rPr>
        <w:t xml:space="preserve"> сприяє формуванню в учасників освітнього процесу негативного ставлення до корупції.</w:t>
      </w:r>
    </w:p>
    <w:p w:rsidR="00251935" w:rsidRPr="006342F2" w:rsidRDefault="00251935" w:rsidP="00970815">
      <w:pPr>
        <w:spacing w:after="0" w:line="240" w:lineRule="auto"/>
        <w:jc w:val="center"/>
        <w:rPr>
          <w:rFonts w:ascii="Times New Roman" w:hAnsi="Times New Roman" w:cs="Times New Roman"/>
          <w:b/>
          <w:bCs/>
          <w:sz w:val="28"/>
          <w:szCs w:val="28"/>
          <w:lang w:val="uk-UA"/>
        </w:rPr>
      </w:pPr>
      <w:r w:rsidRPr="006342F2">
        <w:rPr>
          <w:rFonts w:ascii="Times New Roman" w:hAnsi="Times New Roman" w:cs="Times New Roman"/>
          <w:b/>
          <w:bCs/>
          <w:sz w:val="28"/>
          <w:szCs w:val="28"/>
          <w:lang w:val="uk-UA"/>
        </w:rPr>
        <w:t>VIIІ. Механізми реалізації внутрішньої системи забезпечення якості освіти</w:t>
      </w:r>
    </w:p>
    <w:p w:rsidR="00251935" w:rsidRPr="006342F2" w:rsidRDefault="00251935" w:rsidP="00970815">
      <w:pPr>
        <w:pStyle w:val="Default"/>
        <w:ind w:firstLine="709"/>
        <w:jc w:val="both"/>
        <w:rPr>
          <w:rFonts w:ascii="Times New Roman" w:hAnsi="Times New Roman" w:cs="Times New Roman"/>
          <w:bCs/>
          <w:color w:val="auto"/>
          <w:sz w:val="28"/>
          <w:szCs w:val="28"/>
          <w:lang w:val="uk-UA"/>
        </w:rPr>
      </w:pPr>
      <w:r w:rsidRPr="006342F2">
        <w:rPr>
          <w:rFonts w:ascii="Times New Roman" w:hAnsi="Times New Roman" w:cs="Times New Roman"/>
          <w:bCs/>
          <w:color w:val="auto"/>
          <w:sz w:val="28"/>
          <w:szCs w:val="28"/>
          <w:lang w:val="uk-UA"/>
        </w:rPr>
        <w:t xml:space="preserve">Механізми реалізації ВСЗЯО передбачають здійснення періодичного оцінювання компонентів ЗЗСО за напрямами оцінювання відповідальними посадовими особами і представниками громадських структур закладу освіти на основі визначених методів збору інформації та відповідного інструментарію. Отримана інформація узагальнюється, відповідний компонент оцінюється, після чого зазначені матеріали передаються дирекції закладу для прийняття відповідного управлінського рішення щодо удосконалення </w:t>
      </w:r>
      <w:r w:rsidRPr="006342F2">
        <w:rPr>
          <w:rFonts w:ascii="Times New Roman" w:hAnsi="Times New Roman" w:cs="Times New Roman"/>
          <w:bCs/>
          <w:sz w:val="28"/>
          <w:szCs w:val="28"/>
          <w:lang w:val="uk-UA"/>
        </w:rPr>
        <w:t xml:space="preserve">якості освіти в </w:t>
      </w:r>
      <w:r w:rsidR="001D2EFB">
        <w:rPr>
          <w:rFonts w:ascii="Times New Roman" w:hAnsi="Times New Roman" w:cs="Times New Roman"/>
          <w:bCs/>
          <w:sz w:val="28"/>
          <w:szCs w:val="28"/>
          <w:lang w:val="uk-UA"/>
        </w:rPr>
        <w:t>БМЛ № 15</w:t>
      </w:r>
      <w:r w:rsidRPr="006342F2">
        <w:rPr>
          <w:rFonts w:ascii="Times New Roman" w:hAnsi="Times New Roman" w:cs="Times New Roman"/>
          <w:bCs/>
          <w:color w:val="auto"/>
          <w:sz w:val="28"/>
          <w:szCs w:val="28"/>
          <w:lang w:val="uk-UA"/>
        </w:rPr>
        <w:t>.</w:t>
      </w:r>
    </w:p>
    <w:p w:rsidR="00246161" w:rsidRPr="00246161" w:rsidRDefault="00251935" w:rsidP="00246161">
      <w:pPr>
        <w:pStyle w:val="a4"/>
        <w:numPr>
          <w:ilvl w:val="0"/>
          <w:numId w:val="10"/>
        </w:numPr>
        <w:spacing w:after="0" w:line="240" w:lineRule="auto"/>
        <w:ind w:left="0" w:firstLine="708"/>
        <w:rPr>
          <w:rFonts w:ascii="Times New Roman" w:hAnsi="Times New Roman" w:cs="Times New Roman"/>
          <w:b/>
          <w:color w:val="000000"/>
          <w:szCs w:val="28"/>
          <w:lang w:val="uk-UA"/>
        </w:rPr>
      </w:pPr>
      <w:r w:rsidRPr="00246161">
        <w:rPr>
          <w:rFonts w:ascii="Times New Roman" w:hAnsi="Times New Roman" w:cs="Times New Roman"/>
          <w:bCs/>
          <w:sz w:val="28"/>
          <w:szCs w:val="28"/>
          <w:lang w:val="uk-UA"/>
        </w:rPr>
        <w:t>Дані щодо процедури та результатів оцінювання мають узагальнюватися зокрема в таблицях, прикладом яких є наведена нижче таблиця «Механізми реалізації ВСЗЯО» (див. табл. 1), де передбачені такі змістові графи.</w:t>
      </w:r>
      <w:r w:rsidR="009C59F5" w:rsidRPr="00246161">
        <w:rPr>
          <w:rFonts w:ascii="Times New Roman" w:hAnsi="Times New Roman" w:cs="Times New Roman"/>
          <w:b/>
          <w:color w:val="000000"/>
          <w:szCs w:val="28"/>
          <w:lang w:val="uk-UA"/>
        </w:rPr>
        <w:t xml:space="preserve"> </w:t>
      </w:r>
    </w:p>
    <w:p w:rsidR="00251935" w:rsidRPr="006342F2" w:rsidRDefault="00251935" w:rsidP="00970815">
      <w:pPr>
        <w:pStyle w:val="Default"/>
        <w:ind w:firstLine="709"/>
        <w:jc w:val="both"/>
        <w:rPr>
          <w:rFonts w:ascii="Times New Roman" w:hAnsi="Times New Roman" w:cs="Times New Roman"/>
          <w:bCs/>
          <w:color w:val="auto"/>
          <w:sz w:val="28"/>
          <w:szCs w:val="28"/>
          <w:lang w:val="uk-UA"/>
        </w:rPr>
      </w:pPr>
      <w:r w:rsidRPr="006342F2">
        <w:rPr>
          <w:rFonts w:ascii="Times New Roman" w:hAnsi="Times New Roman" w:cs="Times New Roman"/>
          <w:bCs/>
          <w:sz w:val="28"/>
          <w:szCs w:val="28"/>
          <w:lang w:val="uk-UA"/>
        </w:rPr>
        <w:t xml:space="preserve">2. Компоненти напряму оцінювання. </w:t>
      </w:r>
      <w:r w:rsidRPr="006342F2">
        <w:rPr>
          <w:rFonts w:ascii="Times New Roman" w:hAnsi="Times New Roman" w:cs="Times New Roman"/>
          <w:bCs/>
          <w:color w:val="auto"/>
          <w:sz w:val="28"/>
          <w:szCs w:val="28"/>
          <w:lang w:val="uk-UA"/>
        </w:rPr>
        <w:t xml:space="preserve">До них віднесено (відповідно до </w:t>
      </w:r>
      <w:r w:rsidRPr="006342F2">
        <w:rPr>
          <w:rFonts w:ascii="Times New Roman" w:hAnsi="Times New Roman" w:cs="Times New Roman"/>
          <w:bCs/>
          <w:sz w:val="28"/>
          <w:szCs w:val="28"/>
          <w:lang w:val="uk-UA"/>
        </w:rPr>
        <w:t>наказу МОН України від 09.01.2019 № 17 «Про затвердження Порядку проведення інституційного аудиту закладів загальної середньої освіти»)</w:t>
      </w:r>
      <w:r w:rsidRPr="006342F2">
        <w:rPr>
          <w:rFonts w:ascii="Times New Roman" w:hAnsi="Times New Roman" w:cs="Times New Roman"/>
          <w:bCs/>
          <w:color w:val="auto"/>
          <w:sz w:val="28"/>
          <w:szCs w:val="28"/>
          <w:lang w:val="uk-UA"/>
        </w:rPr>
        <w:t xml:space="preserve">: </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 xml:space="preserve">освітнє середовище закладу освіти (облаштування території, стан приміщення закладу, дотримання повітряно-теплового режиму, стан освітлення, прибирання приміщень, облаштування та утримання туалетів, дотримання питного режиму тощо); </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система оцінювання здобувачів освіти (оприлюднення критеріїв, правил та процедур оцінювання навчальних досягнень, здійснення аналізу результатів навчання учнів, впровадження системи формувального оцінювання тощо);</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 xml:space="preserve">педагогічна діяльність педагогічних працівників (формування та реалізація індивідуальних освітніх траєкторій учнів, використання інформаційно-комунікаційних технологій в освітньому процесі, розвиток педагогіки партнерства тощо); </w:t>
      </w:r>
    </w:p>
    <w:p w:rsidR="00251935" w:rsidRPr="006342F2" w:rsidRDefault="00251935" w:rsidP="00970815">
      <w:pPr>
        <w:numPr>
          <w:ilvl w:val="0"/>
          <w:numId w:val="1"/>
        </w:numPr>
        <w:spacing w:after="0" w:line="240" w:lineRule="auto"/>
        <w:ind w:left="0" w:firstLine="0"/>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управлінські процеси закладу освіти (стратегія розвитку закладу, здійснення річного планування відповідно до стратегії, підвищення кваліфікації педагогічних працівників тощо).</w:t>
      </w:r>
    </w:p>
    <w:p w:rsidR="00251935" w:rsidRPr="00246161" w:rsidRDefault="00251935" w:rsidP="00246161">
      <w:pPr>
        <w:pStyle w:val="a4"/>
        <w:numPr>
          <w:ilvl w:val="0"/>
          <w:numId w:val="11"/>
        </w:numPr>
        <w:spacing w:after="0" w:line="240" w:lineRule="auto"/>
        <w:ind w:left="0" w:firstLine="708"/>
        <w:jc w:val="both"/>
        <w:rPr>
          <w:rFonts w:ascii="Times New Roman" w:hAnsi="Times New Roman" w:cs="Times New Roman"/>
          <w:bCs/>
          <w:sz w:val="28"/>
          <w:szCs w:val="28"/>
          <w:lang w:val="uk-UA"/>
        </w:rPr>
      </w:pPr>
      <w:r w:rsidRPr="00246161">
        <w:rPr>
          <w:rFonts w:ascii="Times New Roman" w:hAnsi="Times New Roman" w:cs="Times New Roman"/>
          <w:bCs/>
          <w:sz w:val="28"/>
          <w:szCs w:val="28"/>
          <w:lang w:val="uk-UA"/>
        </w:rPr>
        <w:lastRenderedPageBreak/>
        <w:t>Періодичність оцінювання. Визначається відповідно до частоти оцінювання (1 раз на п’ять років, 1 раз на 3 роки, 1 раз на рік, півріччя (семестр), квартал (чверть), щомісячно, щотижнево тощо).</w:t>
      </w:r>
    </w:p>
    <w:p w:rsidR="001D2EFB" w:rsidRDefault="001D2EFB" w:rsidP="00970815">
      <w:pPr>
        <w:pStyle w:val="a4"/>
        <w:spacing w:after="0" w:line="240" w:lineRule="auto"/>
        <w:ind w:left="360"/>
        <w:jc w:val="both"/>
        <w:rPr>
          <w:rFonts w:ascii="Times New Roman" w:hAnsi="Times New Roman" w:cs="Times New Roman"/>
          <w:bCs/>
          <w:sz w:val="28"/>
          <w:szCs w:val="28"/>
          <w:lang w:val="uk-UA"/>
        </w:rPr>
      </w:pPr>
      <w:r>
        <w:rPr>
          <w:rFonts w:ascii="Times New Roman" w:hAnsi="Times New Roman" w:cs="Times New Roman"/>
          <w:bCs/>
          <w:sz w:val="28"/>
          <w:szCs w:val="28"/>
          <w:lang w:val="uk-UA"/>
        </w:rPr>
        <w:t>Можлива модель самооціювання:</w:t>
      </w:r>
    </w:p>
    <w:p w:rsidR="001D2EFB" w:rsidRDefault="001D2EFB" w:rsidP="00970815">
      <w:pPr>
        <w:pStyle w:val="a4"/>
        <w:spacing w:after="0" w:line="240" w:lineRule="auto"/>
        <w:ind w:left="360"/>
        <w:jc w:val="both"/>
        <w:rPr>
          <w:rFonts w:ascii="Times New Roman" w:hAnsi="Times New Roman" w:cs="Times New Roman"/>
          <w:bCs/>
          <w:sz w:val="28"/>
          <w:szCs w:val="28"/>
          <w:lang w:val="uk-UA"/>
        </w:rPr>
      </w:pPr>
      <w:r>
        <w:rPr>
          <w:rFonts w:ascii="Times New Roman" w:hAnsi="Times New Roman" w:cs="Times New Roman"/>
          <w:bCs/>
          <w:sz w:val="28"/>
          <w:szCs w:val="28"/>
          <w:lang w:val="uk-UA"/>
        </w:rPr>
        <w:t>1 рік – комплесне самооцінювання за 4 напрямами;</w:t>
      </w:r>
    </w:p>
    <w:p w:rsidR="001D2EFB" w:rsidRDefault="001D2EFB" w:rsidP="00970815">
      <w:pPr>
        <w:pStyle w:val="a4"/>
        <w:spacing w:after="0" w:line="240" w:lineRule="auto"/>
        <w:ind w:left="360"/>
        <w:jc w:val="both"/>
        <w:rPr>
          <w:rFonts w:ascii="Times New Roman" w:hAnsi="Times New Roman" w:cs="Times New Roman"/>
          <w:bCs/>
          <w:sz w:val="28"/>
          <w:szCs w:val="28"/>
          <w:lang w:val="uk-UA"/>
        </w:rPr>
      </w:pPr>
      <w:r>
        <w:rPr>
          <w:rFonts w:ascii="Times New Roman" w:hAnsi="Times New Roman" w:cs="Times New Roman"/>
          <w:bCs/>
          <w:sz w:val="28"/>
          <w:szCs w:val="28"/>
          <w:lang w:val="uk-UA"/>
        </w:rPr>
        <w:t>2 рік – самооцінювання за напрямком «Освітнє середовище»;</w:t>
      </w:r>
    </w:p>
    <w:p w:rsidR="001D2EFB" w:rsidRDefault="001D2EFB" w:rsidP="00970815">
      <w:pPr>
        <w:pStyle w:val="a4"/>
        <w:spacing w:after="0" w:line="240" w:lineRule="auto"/>
        <w:ind w:left="360"/>
        <w:jc w:val="both"/>
        <w:rPr>
          <w:rFonts w:ascii="Times New Roman" w:hAnsi="Times New Roman" w:cs="Times New Roman"/>
          <w:bCs/>
          <w:sz w:val="28"/>
          <w:szCs w:val="28"/>
          <w:lang w:val="uk-UA"/>
        </w:rPr>
      </w:pPr>
      <w:r>
        <w:rPr>
          <w:rFonts w:ascii="Times New Roman" w:hAnsi="Times New Roman" w:cs="Times New Roman"/>
          <w:bCs/>
          <w:sz w:val="28"/>
          <w:szCs w:val="28"/>
          <w:lang w:val="uk-UA"/>
        </w:rPr>
        <w:t>3 рік -  самооцінювання за напрямом «Управлінські процеси»;</w:t>
      </w:r>
    </w:p>
    <w:p w:rsidR="001D2EFB" w:rsidRDefault="001D2EFB" w:rsidP="00970815">
      <w:pPr>
        <w:pStyle w:val="a4"/>
        <w:spacing w:after="0" w:line="240" w:lineRule="auto"/>
        <w:ind w:left="360"/>
        <w:jc w:val="both"/>
        <w:rPr>
          <w:rFonts w:ascii="Times New Roman" w:hAnsi="Times New Roman" w:cs="Times New Roman"/>
          <w:bCs/>
          <w:sz w:val="28"/>
          <w:szCs w:val="28"/>
          <w:lang w:val="uk-UA"/>
        </w:rPr>
      </w:pPr>
      <w:r>
        <w:rPr>
          <w:rFonts w:ascii="Times New Roman" w:hAnsi="Times New Roman" w:cs="Times New Roman"/>
          <w:bCs/>
          <w:sz w:val="28"/>
          <w:szCs w:val="28"/>
          <w:lang w:val="uk-UA"/>
        </w:rPr>
        <w:t>4 рік – самооцінювання за напрямом «Педагогічна діяльність»;</w:t>
      </w:r>
    </w:p>
    <w:p w:rsidR="001D2EFB" w:rsidRDefault="001D2EFB" w:rsidP="00970815">
      <w:pPr>
        <w:pStyle w:val="a4"/>
        <w:spacing w:after="0" w:line="240" w:lineRule="auto"/>
        <w:ind w:left="360"/>
        <w:jc w:val="both"/>
        <w:rPr>
          <w:rFonts w:ascii="Times New Roman" w:hAnsi="Times New Roman" w:cs="Times New Roman"/>
          <w:bCs/>
          <w:sz w:val="28"/>
          <w:szCs w:val="28"/>
          <w:lang w:val="uk-UA"/>
        </w:rPr>
      </w:pPr>
      <w:r>
        <w:rPr>
          <w:rFonts w:ascii="Times New Roman" w:hAnsi="Times New Roman" w:cs="Times New Roman"/>
          <w:bCs/>
          <w:sz w:val="28"/>
          <w:szCs w:val="28"/>
          <w:lang w:val="uk-UA"/>
        </w:rPr>
        <w:t>5 рік – самооцінювання за напрямом «Система оцінювання здобувачів освіти»;</w:t>
      </w:r>
    </w:p>
    <w:p w:rsidR="00C25AEC" w:rsidRPr="001D2EFB" w:rsidRDefault="00C25AEC" w:rsidP="00970815">
      <w:pPr>
        <w:pStyle w:val="a4"/>
        <w:spacing w:after="0" w:line="240" w:lineRule="auto"/>
        <w:ind w:left="36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6 рік – комплексне самооцінювання за 4 напрямами </w:t>
      </w:r>
    </w:p>
    <w:p w:rsidR="00251935" w:rsidRPr="006342F2" w:rsidRDefault="00251935" w:rsidP="00970815">
      <w:pPr>
        <w:spacing w:after="0" w:line="240" w:lineRule="auto"/>
        <w:ind w:firstLine="709"/>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4. Відповідальні за оцінювання. Ними є не тільки чл</w:t>
      </w:r>
      <w:r w:rsidR="00C25AEC">
        <w:rPr>
          <w:rFonts w:ascii="Times New Roman" w:hAnsi="Times New Roman" w:cs="Times New Roman"/>
          <w:bCs/>
          <w:sz w:val="28"/>
          <w:szCs w:val="28"/>
          <w:lang w:val="uk-UA"/>
        </w:rPr>
        <w:t>ени адміністрації ліцею</w:t>
      </w:r>
      <w:r w:rsidRPr="006342F2">
        <w:rPr>
          <w:rFonts w:ascii="Times New Roman" w:hAnsi="Times New Roman" w:cs="Times New Roman"/>
          <w:bCs/>
          <w:sz w:val="28"/>
          <w:szCs w:val="28"/>
          <w:lang w:val="uk-UA"/>
        </w:rPr>
        <w:t>, а й представники колективу, громадських організацій закладу. Перелік таких осіб може виглядати так: директо</w:t>
      </w:r>
      <w:r w:rsidR="00C25AEC">
        <w:rPr>
          <w:rFonts w:ascii="Times New Roman" w:hAnsi="Times New Roman" w:cs="Times New Roman"/>
          <w:bCs/>
          <w:sz w:val="28"/>
          <w:szCs w:val="28"/>
          <w:lang w:val="uk-UA"/>
        </w:rPr>
        <w:t xml:space="preserve">р, заступники директора, керівники кафедр та </w:t>
      </w:r>
      <w:r w:rsidRPr="006342F2">
        <w:rPr>
          <w:rFonts w:ascii="Times New Roman" w:hAnsi="Times New Roman" w:cs="Times New Roman"/>
          <w:bCs/>
          <w:sz w:val="28"/>
          <w:szCs w:val="28"/>
          <w:lang w:val="uk-UA"/>
        </w:rPr>
        <w:t xml:space="preserve">методичних об’єднань, педагогічні працівники, психолог, соціальний педагог, бібліотекар, </w:t>
      </w:r>
      <w:r w:rsidR="00C25AEC">
        <w:rPr>
          <w:rFonts w:ascii="Times New Roman" w:hAnsi="Times New Roman" w:cs="Times New Roman"/>
          <w:bCs/>
          <w:sz w:val="28"/>
          <w:szCs w:val="28"/>
          <w:lang w:val="uk-UA"/>
        </w:rPr>
        <w:t>медична сестра, члени ради ліцею</w:t>
      </w:r>
      <w:r w:rsidRPr="006342F2">
        <w:rPr>
          <w:rFonts w:ascii="Times New Roman" w:hAnsi="Times New Roman" w:cs="Times New Roman"/>
          <w:bCs/>
          <w:sz w:val="28"/>
          <w:szCs w:val="28"/>
          <w:lang w:val="uk-UA"/>
        </w:rPr>
        <w:t>, батьківського комітету, учнівського комітету тощо.</w:t>
      </w:r>
    </w:p>
    <w:p w:rsidR="00251935" w:rsidRPr="006342F2" w:rsidRDefault="00251935" w:rsidP="00970815">
      <w:pPr>
        <w:spacing w:after="0" w:line="240" w:lineRule="auto"/>
        <w:ind w:firstLine="709"/>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5. Методи збору інформації та інструментарій. У цій графі визначається метод збору інформації (аналіз документів, опитування, спостереження) та інструментарій (пам’ятка, бланк, анкета тощо).</w:t>
      </w:r>
    </w:p>
    <w:p w:rsidR="00251935" w:rsidRDefault="00251935" w:rsidP="00970815">
      <w:pPr>
        <w:spacing w:after="0" w:line="240" w:lineRule="auto"/>
        <w:ind w:firstLine="709"/>
        <w:jc w:val="both"/>
        <w:rPr>
          <w:rFonts w:ascii="Times New Roman" w:hAnsi="Times New Roman" w:cs="Times New Roman"/>
          <w:bCs/>
          <w:sz w:val="28"/>
          <w:szCs w:val="28"/>
          <w:lang w:val="uk-UA"/>
        </w:rPr>
      </w:pPr>
      <w:r w:rsidRPr="006342F2">
        <w:rPr>
          <w:rFonts w:ascii="Times New Roman" w:hAnsi="Times New Roman" w:cs="Times New Roman"/>
          <w:bCs/>
          <w:sz w:val="28"/>
          <w:szCs w:val="28"/>
          <w:lang w:val="uk-UA"/>
        </w:rPr>
        <w:t xml:space="preserve">6. Форми узагальнення інформації. До інформації, яку має надати відповідальна особа після завершення процедури оцінювання, віднесено аналітичну довідку, письмовий звіт, усний звіт, доповідну записку, акт тощо. </w:t>
      </w:r>
    </w:p>
    <w:p w:rsidR="00F12857" w:rsidRPr="006342F2" w:rsidRDefault="00F12857" w:rsidP="00970815">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7. Співставляння узагальненої інформації з вербальним шаблоном: самооцінювання вимоги, самооцінювання напряму, оформлення щорічного звіту. Обговорення результатів, оприлюднення результатів.</w:t>
      </w:r>
    </w:p>
    <w:p w:rsidR="00251935" w:rsidRPr="006342F2" w:rsidRDefault="00246161" w:rsidP="00970815">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hAnsi="Times New Roman" w:cs="Times New Roman"/>
          <w:bCs/>
          <w:sz w:val="28"/>
          <w:szCs w:val="28"/>
          <w:lang w:val="uk-UA"/>
        </w:rPr>
        <w:t>8</w:t>
      </w:r>
      <w:r w:rsidR="00251935" w:rsidRPr="006342F2">
        <w:rPr>
          <w:rFonts w:ascii="Times New Roman" w:hAnsi="Times New Roman" w:cs="Times New Roman"/>
          <w:bCs/>
          <w:sz w:val="28"/>
          <w:szCs w:val="28"/>
          <w:lang w:val="uk-UA"/>
        </w:rPr>
        <w:t xml:space="preserve">. Рівень оцінювання. Рівень оцінювання як обов’язковий елемент механізму передбачає визначення рівня оцінювання: </w:t>
      </w:r>
      <w:bookmarkStart w:id="34" w:name="n116"/>
      <w:bookmarkEnd w:id="34"/>
      <w:r w:rsidR="00251935" w:rsidRPr="006342F2">
        <w:rPr>
          <w:rFonts w:ascii="Times New Roman" w:eastAsia="Times New Roman" w:hAnsi="Times New Roman" w:cs="Times New Roman"/>
          <w:color w:val="000000"/>
          <w:sz w:val="28"/>
          <w:szCs w:val="28"/>
          <w:lang w:val="uk-UA" w:eastAsia="ru-RU"/>
        </w:rPr>
        <w:t>перший (високий)</w:t>
      </w:r>
      <w:r w:rsidR="00F12857">
        <w:rPr>
          <w:rFonts w:ascii="Times New Roman" w:eastAsia="Times New Roman" w:hAnsi="Times New Roman" w:cs="Times New Roman"/>
          <w:color w:val="000000"/>
          <w:sz w:val="28"/>
          <w:szCs w:val="28"/>
          <w:lang w:val="uk-UA" w:eastAsia="ru-RU"/>
        </w:rPr>
        <w:t xml:space="preserve"> у всіх випадках, описаних</w:t>
      </w:r>
      <w:r w:rsidR="003F297F">
        <w:rPr>
          <w:rFonts w:ascii="Times New Roman" w:eastAsia="Times New Roman" w:hAnsi="Times New Roman" w:cs="Times New Roman"/>
          <w:color w:val="000000"/>
          <w:sz w:val="28"/>
          <w:szCs w:val="28"/>
          <w:lang w:val="uk-UA" w:eastAsia="ru-RU"/>
        </w:rPr>
        <w:t xml:space="preserve"> вербально, або у 76% -  100% при математичному обрахунку 3,61 - 4</w:t>
      </w:r>
      <w:r w:rsidR="00251935" w:rsidRPr="006342F2">
        <w:rPr>
          <w:rFonts w:ascii="Times New Roman" w:eastAsia="Times New Roman" w:hAnsi="Times New Roman" w:cs="Times New Roman"/>
          <w:color w:val="000000"/>
          <w:sz w:val="28"/>
          <w:szCs w:val="28"/>
          <w:lang w:val="uk-UA" w:eastAsia="ru-RU"/>
        </w:rPr>
        <w:t>;</w:t>
      </w:r>
      <w:bookmarkStart w:id="35" w:name="n117"/>
      <w:bookmarkEnd w:id="35"/>
      <w:r w:rsidR="00251935" w:rsidRPr="006342F2">
        <w:rPr>
          <w:rFonts w:ascii="Times New Roman" w:eastAsia="Times New Roman" w:hAnsi="Times New Roman" w:cs="Times New Roman"/>
          <w:color w:val="000000"/>
          <w:sz w:val="28"/>
          <w:szCs w:val="28"/>
          <w:lang w:val="uk-UA" w:eastAsia="ru-RU"/>
        </w:rPr>
        <w:t xml:space="preserve"> другий (достатній)</w:t>
      </w:r>
      <w:r w:rsidR="003F297F">
        <w:rPr>
          <w:rFonts w:ascii="Times New Roman" w:eastAsia="Times New Roman" w:hAnsi="Times New Roman" w:cs="Times New Roman"/>
          <w:color w:val="000000"/>
          <w:sz w:val="28"/>
          <w:szCs w:val="28"/>
          <w:lang w:val="uk-UA" w:eastAsia="ru-RU"/>
        </w:rPr>
        <w:t xml:space="preserve"> спостерігається у більшості випадків, описаних вербально, або 51% – 75%  при математичному обрахунку 2,66 – 3,60</w:t>
      </w:r>
      <w:r w:rsidR="00251935" w:rsidRPr="006342F2">
        <w:rPr>
          <w:rFonts w:ascii="Times New Roman" w:eastAsia="Times New Roman" w:hAnsi="Times New Roman" w:cs="Times New Roman"/>
          <w:color w:val="000000"/>
          <w:sz w:val="28"/>
          <w:szCs w:val="28"/>
          <w:lang w:val="uk-UA" w:eastAsia="ru-RU"/>
        </w:rPr>
        <w:t>;</w:t>
      </w:r>
      <w:bookmarkStart w:id="36" w:name="n118"/>
      <w:bookmarkEnd w:id="36"/>
      <w:r w:rsidR="003F297F">
        <w:rPr>
          <w:rFonts w:ascii="Times New Roman" w:eastAsia="Times New Roman" w:hAnsi="Times New Roman" w:cs="Times New Roman"/>
          <w:color w:val="000000"/>
          <w:sz w:val="28"/>
          <w:szCs w:val="28"/>
          <w:lang w:val="uk-UA" w:eastAsia="ru-RU"/>
        </w:rPr>
        <w:t xml:space="preserve"> </w:t>
      </w:r>
      <w:r w:rsidR="00251935" w:rsidRPr="006342F2">
        <w:rPr>
          <w:rFonts w:ascii="Times New Roman" w:eastAsia="Times New Roman" w:hAnsi="Times New Roman" w:cs="Times New Roman"/>
          <w:color w:val="000000"/>
          <w:sz w:val="28"/>
          <w:szCs w:val="28"/>
          <w:lang w:val="uk-UA" w:eastAsia="ru-RU"/>
        </w:rPr>
        <w:t xml:space="preserve"> третій (вимагає покращення)</w:t>
      </w:r>
      <w:r w:rsidR="003F297F">
        <w:rPr>
          <w:rFonts w:ascii="Times New Roman" w:eastAsia="Times New Roman" w:hAnsi="Times New Roman" w:cs="Times New Roman"/>
          <w:color w:val="000000"/>
          <w:sz w:val="28"/>
          <w:szCs w:val="28"/>
          <w:lang w:val="uk-UA" w:eastAsia="ru-RU"/>
        </w:rPr>
        <w:t xml:space="preserve"> спостерігається у поодиноких випадках або у 26 – 50%  при математичному обрахунку 1,66 – 2,65</w:t>
      </w:r>
      <w:r w:rsidR="00251935" w:rsidRPr="006342F2">
        <w:rPr>
          <w:rFonts w:ascii="Times New Roman" w:eastAsia="Times New Roman" w:hAnsi="Times New Roman" w:cs="Times New Roman"/>
          <w:color w:val="000000"/>
          <w:sz w:val="28"/>
          <w:szCs w:val="28"/>
          <w:lang w:val="uk-UA" w:eastAsia="ru-RU"/>
        </w:rPr>
        <w:t>;</w:t>
      </w:r>
      <w:bookmarkStart w:id="37" w:name="n119"/>
      <w:bookmarkEnd w:id="37"/>
      <w:r w:rsidR="00251935" w:rsidRPr="006342F2">
        <w:rPr>
          <w:rFonts w:ascii="Times New Roman" w:eastAsia="Times New Roman" w:hAnsi="Times New Roman" w:cs="Times New Roman"/>
          <w:color w:val="000000"/>
          <w:sz w:val="28"/>
          <w:szCs w:val="28"/>
          <w:lang w:val="uk-UA" w:eastAsia="ru-RU"/>
        </w:rPr>
        <w:t xml:space="preserve"> четвертий (низький)</w:t>
      </w:r>
      <w:r w:rsidR="003F297F">
        <w:rPr>
          <w:rFonts w:ascii="Times New Roman" w:eastAsia="Times New Roman" w:hAnsi="Times New Roman" w:cs="Times New Roman"/>
          <w:color w:val="000000"/>
          <w:sz w:val="28"/>
          <w:szCs w:val="28"/>
          <w:lang w:val="uk-UA" w:eastAsia="ru-RU"/>
        </w:rPr>
        <w:t xml:space="preserve"> випадки не спостерігаються/ норма законодавства не дотримується або до 25% при математичному обрахунку1,0 – 1,65</w:t>
      </w:r>
      <w:r w:rsidR="00251935" w:rsidRPr="006342F2">
        <w:rPr>
          <w:rFonts w:ascii="Times New Roman" w:eastAsia="Times New Roman" w:hAnsi="Times New Roman" w:cs="Times New Roman"/>
          <w:color w:val="000000"/>
          <w:sz w:val="28"/>
          <w:szCs w:val="28"/>
          <w:lang w:val="uk-UA" w:eastAsia="ru-RU"/>
        </w:rPr>
        <w:t>.</w:t>
      </w:r>
    </w:p>
    <w:p w:rsidR="00251935" w:rsidRPr="006342F2" w:rsidRDefault="00246161" w:rsidP="00970815">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9</w:t>
      </w:r>
      <w:r w:rsidR="00251935" w:rsidRPr="006342F2">
        <w:rPr>
          <w:rFonts w:ascii="Times New Roman" w:hAnsi="Times New Roman" w:cs="Times New Roman"/>
          <w:bCs/>
          <w:sz w:val="28"/>
          <w:szCs w:val="28"/>
          <w:lang w:val="uk-UA"/>
        </w:rPr>
        <w:t>. Управлінське рішення. Управлінське рішення приймається на основі аналізу отриманої інформації у вигляді наказу, рішення педагогічної ради, ради закладу, розпорядження, вказівки, письмового доручення, припису, інструкції, резолюції тощо і спрямовано на вдосконалення якості освіти в ЗЗСО.</w:t>
      </w:r>
    </w:p>
    <w:p w:rsidR="00251935" w:rsidRPr="006342F2" w:rsidRDefault="00251935" w:rsidP="00970815">
      <w:pPr>
        <w:spacing w:after="0" w:line="240" w:lineRule="auto"/>
        <w:ind w:left="709"/>
        <w:jc w:val="both"/>
        <w:rPr>
          <w:rFonts w:ascii="Times New Roman" w:hAnsi="Times New Roman" w:cs="Times New Roman"/>
          <w:bCs/>
          <w:sz w:val="28"/>
          <w:szCs w:val="28"/>
          <w:lang w:val="uk-UA"/>
        </w:rPr>
        <w:sectPr w:rsidR="00251935" w:rsidRPr="006342F2" w:rsidSect="006342F2">
          <w:headerReference w:type="default" r:id="rId9"/>
          <w:pgSz w:w="11906" w:h="16838" w:code="9"/>
          <w:pgMar w:top="1134" w:right="707" w:bottom="1134" w:left="1701" w:header="709" w:footer="709" w:gutter="0"/>
          <w:cols w:space="708"/>
          <w:titlePg/>
          <w:docGrid w:linePitch="360"/>
        </w:sectPr>
      </w:pPr>
    </w:p>
    <w:p w:rsidR="00251935" w:rsidRPr="006342F2" w:rsidRDefault="00251935" w:rsidP="00970815">
      <w:pPr>
        <w:spacing w:after="0" w:line="240" w:lineRule="auto"/>
        <w:jc w:val="right"/>
        <w:rPr>
          <w:rFonts w:ascii="Times New Roman" w:hAnsi="Times New Roman" w:cs="Times New Roman"/>
          <w:bCs/>
          <w:i/>
          <w:sz w:val="28"/>
          <w:szCs w:val="28"/>
          <w:lang w:val="uk-UA"/>
        </w:rPr>
      </w:pPr>
      <w:r w:rsidRPr="006342F2">
        <w:rPr>
          <w:rFonts w:ascii="Times New Roman" w:hAnsi="Times New Roman" w:cs="Times New Roman"/>
          <w:bCs/>
          <w:i/>
          <w:sz w:val="28"/>
          <w:szCs w:val="28"/>
          <w:lang w:val="uk-UA"/>
        </w:rPr>
        <w:lastRenderedPageBreak/>
        <w:t>Таблиця 1</w:t>
      </w:r>
    </w:p>
    <w:p w:rsidR="00251935" w:rsidRPr="006342F2" w:rsidRDefault="00251935" w:rsidP="00970815">
      <w:pPr>
        <w:spacing w:after="0" w:line="240" w:lineRule="auto"/>
        <w:jc w:val="center"/>
        <w:rPr>
          <w:sz w:val="28"/>
          <w:szCs w:val="28"/>
          <w:lang w:val="uk-UA"/>
        </w:rPr>
      </w:pPr>
      <w:r w:rsidRPr="006342F2">
        <w:rPr>
          <w:rFonts w:ascii="Times New Roman" w:hAnsi="Times New Roman" w:cs="Times New Roman"/>
          <w:b/>
          <w:bCs/>
          <w:sz w:val="28"/>
          <w:szCs w:val="28"/>
          <w:lang w:val="uk-UA"/>
        </w:rPr>
        <w:t>Механізми реалізації внутрішньої системи забезпечення якості освіти</w:t>
      </w:r>
    </w:p>
    <w:tbl>
      <w:tblPr>
        <w:tblStyle w:val="a3"/>
        <w:tblW w:w="5000" w:type="pct"/>
        <w:jc w:val="center"/>
        <w:tblLayout w:type="fixed"/>
        <w:tblLook w:val="04A0" w:firstRow="1" w:lastRow="0" w:firstColumn="1" w:lastColumn="0" w:noHBand="0" w:noVBand="1"/>
      </w:tblPr>
      <w:tblGrid>
        <w:gridCol w:w="536"/>
        <w:gridCol w:w="3825"/>
        <w:gridCol w:w="1842"/>
        <w:gridCol w:w="1703"/>
        <w:gridCol w:w="1842"/>
        <w:gridCol w:w="1703"/>
        <w:gridCol w:w="1561"/>
        <w:gridCol w:w="1774"/>
      </w:tblGrid>
      <w:tr w:rsidR="00251935" w:rsidRPr="006342F2" w:rsidTr="00987256">
        <w:trPr>
          <w:jc w:val="center"/>
        </w:trPr>
        <w:tc>
          <w:tcPr>
            <w:tcW w:w="181" w:type="pct"/>
            <w:tcBorders>
              <w:top w:val="single" w:sz="12" w:space="0" w:color="auto"/>
              <w:bottom w:val="single" w:sz="12" w:space="0" w:color="auto"/>
            </w:tcBorders>
            <w:vAlign w:val="center"/>
          </w:tcPr>
          <w:p w:rsidR="00251935" w:rsidRPr="006342F2" w:rsidRDefault="00251935" w:rsidP="00970815">
            <w:pPr>
              <w:jc w:val="center"/>
              <w:rPr>
                <w:rFonts w:ascii="Times New Roman" w:hAnsi="Times New Roman" w:cs="Times New Roman"/>
                <w:b/>
                <w:sz w:val="28"/>
                <w:szCs w:val="28"/>
                <w:lang w:val="uk-UA"/>
              </w:rPr>
            </w:pPr>
            <w:r w:rsidRPr="006342F2">
              <w:rPr>
                <w:rFonts w:ascii="Times New Roman" w:hAnsi="Times New Roman" w:cs="Times New Roman"/>
                <w:b/>
                <w:sz w:val="28"/>
                <w:szCs w:val="28"/>
                <w:lang w:val="uk-UA"/>
              </w:rPr>
              <w:t>№ з/п</w:t>
            </w:r>
          </w:p>
        </w:tc>
        <w:tc>
          <w:tcPr>
            <w:tcW w:w="1293" w:type="pct"/>
            <w:tcBorders>
              <w:top w:val="single" w:sz="12" w:space="0" w:color="auto"/>
              <w:bottom w:val="single" w:sz="12" w:space="0" w:color="auto"/>
            </w:tcBorders>
            <w:vAlign w:val="center"/>
          </w:tcPr>
          <w:p w:rsidR="00251935" w:rsidRPr="006342F2" w:rsidRDefault="00251935" w:rsidP="00970815">
            <w:pPr>
              <w:jc w:val="center"/>
              <w:rPr>
                <w:rFonts w:ascii="Times New Roman" w:hAnsi="Times New Roman" w:cs="Times New Roman"/>
                <w:b/>
                <w:sz w:val="28"/>
                <w:szCs w:val="28"/>
                <w:lang w:val="uk-UA"/>
              </w:rPr>
            </w:pPr>
            <w:r w:rsidRPr="006342F2">
              <w:rPr>
                <w:rFonts w:ascii="Times New Roman" w:hAnsi="Times New Roman" w:cs="Times New Roman"/>
                <w:b/>
                <w:sz w:val="28"/>
                <w:szCs w:val="28"/>
                <w:lang w:val="uk-UA"/>
              </w:rPr>
              <w:t>Компоненти напряму оцінювання</w:t>
            </w:r>
          </w:p>
        </w:tc>
        <w:tc>
          <w:tcPr>
            <w:tcW w:w="623" w:type="pct"/>
            <w:tcBorders>
              <w:top w:val="single" w:sz="12" w:space="0" w:color="auto"/>
              <w:bottom w:val="single" w:sz="12" w:space="0" w:color="auto"/>
            </w:tcBorders>
            <w:vAlign w:val="center"/>
          </w:tcPr>
          <w:p w:rsidR="00251935" w:rsidRPr="006342F2" w:rsidRDefault="00251935" w:rsidP="00970815">
            <w:pPr>
              <w:jc w:val="center"/>
              <w:rPr>
                <w:rFonts w:ascii="Times New Roman" w:hAnsi="Times New Roman" w:cs="Times New Roman"/>
                <w:b/>
                <w:sz w:val="28"/>
                <w:szCs w:val="28"/>
                <w:lang w:val="uk-UA"/>
              </w:rPr>
            </w:pPr>
            <w:r w:rsidRPr="006342F2">
              <w:rPr>
                <w:rFonts w:ascii="Times New Roman" w:hAnsi="Times New Roman" w:cs="Times New Roman"/>
                <w:b/>
                <w:sz w:val="28"/>
                <w:szCs w:val="28"/>
                <w:lang w:val="uk-UA"/>
              </w:rPr>
              <w:t>Періодичність оцінювання</w:t>
            </w:r>
          </w:p>
        </w:tc>
        <w:tc>
          <w:tcPr>
            <w:tcW w:w="576" w:type="pct"/>
            <w:tcBorders>
              <w:top w:val="single" w:sz="12" w:space="0" w:color="auto"/>
              <w:bottom w:val="single" w:sz="12" w:space="0" w:color="auto"/>
            </w:tcBorders>
            <w:vAlign w:val="center"/>
          </w:tcPr>
          <w:p w:rsidR="00251935" w:rsidRPr="006342F2" w:rsidRDefault="00251935" w:rsidP="00970815">
            <w:pPr>
              <w:ind w:left="-107" w:right="-107"/>
              <w:jc w:val="center"/>
              <w:rPr>
                <w:rFonts w:ascii="Times New Roman" w:hAnsi="Times New Roman" w:cs="Times New Roman"/>
                <w:b/>
                <w:sz w:val="28"/>
                <w:szCs w:val="28"/>
                <w:lang w:val="uk-UA"/>
              </w:rPr>
            </w:pPr>
            <w:r w:rsidRPr="006342F2">
              <w:rPr>
                <w:rFonts w:ascii="Times New Roman" w:hAnsi="Times New Roman" w:cs="Times New Roman"/>
                <w:b/>
                <w:sz w:val="28"/>
                <w:szCs w:val="28"/>
                <w:lang w:val="uk-UA"/>
              </w:rPr>
              <w:t>Відповідальні за оцінювання</w:t>
            </w:r>
          </w:p>
        </w:tc>
        <w:tc>
          <w:tcPr>
            <w:tcW w:w="623" w:type="pct"/>
            <w:tcBorders>
              <w:top w:val="single" w:sz="12" w:space="0" w:color="auto"/>
              <w:bottom w:val="single" w:sz="12" w:space="0" w:color="auto"/>
            </w:tcBorders>
            <w:vAlign w:val="center"/>
          </w:tcPr>
          <w:p w:rsidR="00251935" w:rsidRPr="006342F2" w:rsidRDefault="00251935" w:rsidP="00970815">
            <w:pPr>
              <w:ind w:left="-109" w:right="-107"/>
              <w:jc w:val="center"/>
              <w:rPr>
                <w:rFonts w:ascii="Times New Roman" w:hAnsi="Times New Roman" w:cs="Times New Roman"/>
                <w:b/>
                <w:sz w:val="28"/>
                <w:szCs w:val="28"/>
                <w:lang w:val="uk-UA"/>
              </w:rPr>
            </w:pPr>
            <w:r w:rsidRPr="006342F2">
              <w:rPr>
                <w:rFonts w:ascii="Times New Roman" w:hAnsi="Times New Roman" w:cs="Times New Roman"/>
                <w:b/>
                <w:sz w:val="28"/>
                <w:szCs w:val="28"/>
                <w:lang w:val="uk-UA"/>
              </w:rPr>
              <w:t>Методи збору інформації та інструментарій</w:t>
            </w:r>
          </w:p>
        </w:tc>
        <w:tc>
          <w:tcPr>
            <w:tcW w:w="576" w:type="pct"/>
            <w:tcBorders>
              <w:top w:val="single" w:sz="12" w:space="0" w:color="auto"/>
              <w:bottom w:val="single" w:sz="12" w:space="0" w:color="auto"/>
            </w:tcBorders>
            <w:vAlign w:val="center"/>
          </w:tcPr>
          <w:p w:rsidR="00251935" w:rsidRPr="006342F2" w:rsidRDefault="00251935" w:rsidP="00970815">
            <w:pPr>
              <w:jc w:val="center"/>
              <w:rPr>
                <w:rFonts w:ascii="Times New Roman" w:hAnsi="Times New Roman" w:cs="Times New Roman"/>
                <w:b/>
                <w:sz w:val="28"/>
                <w:szCs w:val="28"/>
                <w:lang w:val="uk-UA"/>
              </w:rPr>
            </w:pPr>
            <w:r w:rsidRPr="006342F2">
              <w:rPr>
                <w:rFonts w:ascii="Times New Roman" w:hAnsi="Times New Roman" w:cs="Times New Roman"/>
                <w:b/>
                <w:sz w:val="28"/>
                <w:szCs w:val="28"/>
                <w:lang w:val="uk-UA"/>
              </w:rPr>
              <w:t>Форми узагальнення інформації</w:t>
            </w:r>
          </w:p>
        </w:tc>
        <w:tc>
          <w:tcPr>
            <w:tcW w:w="528" w:type="pct"/>
            <w:tcBorders>
              <w:top w:val="single" w:sz="12" w:space="0" w:color="auto"/>
              <w:bottom w:val="single" w:sz="12" w:space="0" w:color="auto"/>
            </w:tcBorders>
            <w:vAlign w:val="center"/>
          </w:tcPr>
          <w:p w:rsidR="00251935" w:rsidRPr="006342F2" w:rsidRDefault="00251935" w:rsidP="00970815">
            <w:pPr>
              <w:jc w:val="center"/>
              <w:rPr>
                <w:rFonts w:ascii="Times New Roman" w:hAnsi="Times New Roman" w:cs="Times New Roman"/>
                <w:b/>
                <w:sz w:val="28"/>
                <w:szCs w:val="28"/>
                <w:lang w:val="uk-UA"/>
              </w:rPr>
            </w:pPr>
            <w:r w:rsidRPr="006342F2">
              <w:rPr>
                <w:rFonts w:ascii="Times New Roman" w:hAnsi="Times New Roman" w:cs="Times New Roman"/>
                <w:b/>
                <w:sz w:val="28"/>
                <w:szCs w:val="28"/>
                <w:lang w:val="uk-UA"/>
              </w:rPr>
              <w:t>Рівень оцінювання</w:t>
            </w:r>
          </w:p>
        </w:tc>
        <w:tc>
          <w:tcPr>
            <w:tcW w:w="600" w:type="pct"/>
            <w:tcBorders>
              <w:top w:val="single" w:sz="12" w:space="0" w:color="auto"/>
              <w:bottom w:val="single" w:sz="12" w:space="0" w:color="auto"/>
            </w:tcBorders>
            <w:vAlign w:val="center"/>
          </w:tcPr>
          <w:p w:rsidR="00251935" w:rsidRPr="006342F2" w:rsidRDefault="00251935" w:rsidP="00970815">
            <w:pPr>
              <w:jc w:val="center"/>
              <w:rPr>
                <w:rFonts w:ascii="Times New Roman" w:hAnsi="Times New Roman" w:cs="Times New Roman"/>
                <w:b/>
                <w:sz w:val="28"/>
                <w:szCs w:val="28"/>
                <w:lang w:val="uk-UA"/>
              </w:rPr>
            </w:pPr>
            <w:r w:rsidRPr="006342F2">
              <w:rPr>
                <w:rFonts w:ascii="Times New Roman" w:hAnsi="Times New Roman" w:cs="Times New Roman"/>
                <w:b/>
                <w:sz w:val="28"/>
                <w:szCs w:val="28"/>
                <w:lang w:val="uk-UA"/>
              </w:rPr>
              <w:t>Управлінське рішення</w:t>
            </w:r>
          </w:p>
        </w:tc>
      </w:tr>
      <w:tr w:rsidR="00251935" w:rsidRPr="006342F2" w:rsidTr="00987256">
        <w:trPr>
          <w:trHeight w:val="220"/>
          <w:jc w:val="center"/>
        </w:trPr>
        <w:tc>
          <w:tcPr>
            <w:tcW w:w="181" w:type="pct"/>
            <w:tcBorders>
              <w:top w:val="single" w:sz="12" w:space="0" w:color="auto"/>
              <w:bottom w:val="single" w:sz="4" w:space="0" w:color="auto"/>
            </w:tcBorders>
            <w:vAlign w:val="center"/>
          </w:tcPr>
          <w:p w:rsidR="00251935" w:rsidRPr="006342F2" w:rsidRDefault="00251935" w:rsidP="00970815">
            <w:pPr>
              <w:jc w:val="center"/>
              <w:rPr>
                <w:rFonts w:ascii="Times New Roman" w:hAnsi="Times New Roman" w:cs="Times New Roman"/>
                <w:i/>
                <w:sz w:val="28"/>
                <w:szCs w:val="28"/>
                <w:lang w:val="uk-UA"/>
              </w:rPr>
            </w:pPr>
            <w:r w:rsidRPr="006342F2">
              <w:rPr>
                <w:rFonts w:ascii="Times New Roman" w:hAnsi="Times New Roman" w:cs="Times New Roman"/>
                <w:i/>
                <w:sz w:val="28"/>
                <w:szCs w:val="28"/>
                <w:lang w:val="uk-UA"/>
              </w:rPr>
              <w:t>1</w:t>
            </w:r>
          </w:p>
        </w:tc>
        <w:tc>
          <w:tcPr>
            <w:tcW w:w="1293" w:type="pct"/>
            <w:tcBorders>
              <w:top w:val="single" w:sz="12" w:space="0" w:color="auto"/>
              <w:bottom w:val="single" w:sz="4" w:space="0" w:color="auto"/>
            </w:tcBorders>
            <w:vAlign w:val="center"/>
          </w:tcPr>
          <w:p w:rsidR="00251935" w:rsidRPr="006342F2" w:rsidRDefault="00251935" w:rsidP="00970815">
            <w:pPr>
              <w:jc w:val="center"/>
              <w:rPr>
                <w:rFonts w:ascii="Times New Roman" w:hAnsi="Times New Roman" w:cs="Times New Roman"/>
                <w:i/>
                <w:sz w:val="28"/>
                <w:szCs w:val="28"/>
                <w:lang w:val="uk-UA"/>
              </w:rPr>
            </w:pPr>
            <w:r w:rsidRPr="006342F2">
              <w:rPr>
                <w:rFonts w:ascii="Times New Roman" w:hAnsi="Times New Roman" w:cs="Times New Roman"/>
                <w:i/>
                <w:sz w:val="28"/>
                <w:szCs w:val="28"/>
                <w:lang w:val="uk-UA"/>
              </w:rPr>
              <w:t>2</w:t>
            </w:r>
          </w:p>
        </w:tc>
        <w:tc>
          <w:tcPr>
            <w:tcW w:w="623" w:type="pct"/>
            <w:tcBorders>
              <w:top w:val="single" w:sz="12" w:space="0" w:color="auto"/>
              <w:bottom w:val="single" w:sz="4" w:space="0" w:color="auto"/>
            </w:tcBorders>
            <w:vAlign w:val="center"/>
          </w:tcPr>
          <w:p w:rsidR="00251935" w:rsidRPr="006342F2" w:rsidRDefault="00251935" w:rsidP="00970815">
            <w:pPr>
              <w:jc w:val="center"/>
              <w:rPr>
                <w:rFonts w:ascii="Times New Roman" w:hAnsi="Times New Roman" w:cs="Times New Roman"/>
                <w:i/>
                <w:sz w:val="28"/>
                <w:szCs w:val="28"/>
                <w:lang w:val="uk-UA"/>
              </w:rPr>
            </w:pPr>
            <w:r w:rsidRPr="006342F2">
              <w:rPr>
                <w:rFonts w:ascii="Times New Roman" w:hAnsi="Times New Roman" w:cs="Times New Roman"/>
                <w:i/>
                <w:sz w:val="28"/>
                <w:szCs w:val="28"/>
                <w:lang w:val="uk-UA"/>
              </w:rPr>
              <w:t>3</w:t>
            </w:r>
          </w:p>
        </w:tc>
        <w:tc>
          <w:tcPr>
            <w:tcW w:w="576" w:type="pct"/>
            <w:tcBorders>
              <w:top w:val="single" w:sz="12" w:space="0" w:color="auto"/>
              <w:bottom w:val="single" w:sz="4" w:space="0" w:color="auto"/>
            </w:tcBorders>
            <w:vAlign w:val="center"/>
          </w:tcPr>
          <w:p w:rsidR="00251935" w:rsidRPr="006342F2" w:rsidRDefault="00251935" w:rsidP="00970815">
            <w:pPr>
              <w:ind w:left="-107" w:right="-107"/>
              <w:jc w:val="center"/>
              <w:rPr>
                <w:rFonts w:ascii="Times New Roman" w:hAnsi="Times New Roman" w:cs="Times New Roman"/>
                <w:i/>
                <w:sz w:val="28"/>
                <w:szCs w:val="28"/>
                <w:lang w:val="uk-UA"/>
              </w:rPr>
            </w:pPr>
            <w:r w:rsidRPr="006342F2">
              <w:rPr>
                <w:rFonts w:ascii="Times New Roman" w:hAnsi="Times New Roman" w:cs="Times New Roman"/>
                <w:i/>
                <w:sz w:val="28"/>
                <w:szCs w:val="28"/>
                <w:lang w:val="uk-UA"/>
              </w:rPr>
              <w:t>4</w:t>
            </w:r>
          </w:p>
        </w:tc>
        <w:tc>
          <w:tcPr>
            <w:tcW w:w="623" w:type="pct"/>
            <w:tcBorders>
              <w:top w:val="single" w:sz="12" w:space="0" w:color="auto"/>
              <w:bottom w:val="single" w:sz="4" w:space="0" w:color="auto"/>
            </w:tcBorders>
            <w:vAlign w:val="center"/>
          </w:tcPr>
          <w:p w:rsidR="00251935" w:rsidRPr="006342F2" w:rsidRDefault="00251935" w:rsidP="00970815">
            <w:pPr>
              <w:ind w:left="-109" w:right="-107"/>
              <w:jc w:val="center"/>
              <w:rPr>
                <w:rFonts w:ascii="Times New Roman" w:hAnsi="Times New Roman" w:cs="Times New Roman"/>
                <w:i/>
                <w:sz w:val="28"/>
                <w:szCs w:val="28"/>
                <w:lang w:val="uk-UA"/>
              </w:rPr>
            </w:pPr>
            <w:r w:rsidRPr="006342F2">
              <w:rPr>
                <w:rFonts w:ascii="Times New Roman" w:hAnsi="Times New Roman" w:cs="Times New Roman"/>
                <w:i/>
                <w:sz w:val="28"/>
                <w:szCs w:val="28"/>
                <w:lang w:val="uk-UA"/>
              </w:rPr>
              <w:t>5</w:t>
            </w:r>
          </w:p>
        </w:tc>
        <w:tc>
          <w:tcPr>
            <w:tcW w:w="576" w:type="pct"/>
            <w:tcBorders>
              <w:top w:val="single" w:sz="12" w:space="0" w:color="auto"/>
              <w:bottom w:val="single" w:sz="4" w:space="0" w:color="auto"/>
            </w:tcBorders>
            <w:vAlign w:val="center"/>
          </w:tcPr>
          <w:p w:rsidR="00251935" w:rsidRPr="006342F2" w:rsidRDefault="00251935" w:rsidP="00970815">
            <w:pPr>
              <w:jc w:val="center"/>
              <w:rPr>
                <w:rFonts w:ascii="Times New Roman" w:hAnsi="Times New Roman" w:cs="Times New Roman"/>
                <w:i/>
                <w:sz w:val="28"/>
                <w:szCs w:val="28"/>
                <w:lang w:val="uk-UA"/>
              </w:rPr>
            </w:pPr>
            <w:r w:rsidRPr="006342F2">
              <w:rPr>
                <w:rFonts w:ascii="Times New Roman" w:hAnsi="Times New Roman" w:cs="Times New Roman"/>
                <w:i/>
                <w:sz w:val="28"/>
                <w:szCs w:val="28"/>
                <w:lang w:val="uk-UA"/>
              </w:rPr>
              <w:t>6</w:t>
            </w:r>
          </w:p>
        </w:tc>
        <w:tc>
          <w:tcPr>
            <w:tcW w:w="528" w:type="pct"/>
            <w:tcBorders>
              <w:top w:val="single" w:sz="12" w:space="0" w:color="auto"/>
              <w:bottom w:val="single" w:sz="4" w:space="0" w:color="auto"/>
            </w:tcBorders>
            <w:vAlign w:val="center"/>
          </w:tcPr>
          <w:p w:rsidR="00251935" w:rsidRPr="006342F2" w:rsidRDefault="00251935" w:rsidP="00970815">
            <w:pPr>
              <w:jc w:val="center"/>
              <w:rPr>
                <w:rFonts w:ascii="Times New Roman" w:hAnsi="Times New Roman" w:cs="Times New Roman"/>
                <w:i/>
                <w:sz w:val="28"/>
                <w:szCs w:val="28"/>
                <w:lang w:val="uk-UA"/>
              </w:rPr>
            </w:pPr>
            <w:r w:rsidRPr="006342F2">
              <w:rPr>
                <w:rFonts w:ascii="Times New Roman" w:hAnsi="Times New Roman" w:cs="Times New Roman"/>
                <w:i/>
                <w:sz w:val="28"/>
                <w:szCs w:val="28"/>
                <w:lang w:val="uk-UA"/>
              </w:rPr>
              <w:t>7</w:t>
            </w:r>
          </w:p>
        </w:tc>
        <w:tc>
          <w:tcPr>
            <w:tcW w:w="600" w:type="pct"/>
            <w:tcBorders>
              <w:top w:val="single" w:sz="12" w:space="0" w:color="auto"/>
              <w:bottom w:val="single" w:sz="4" w:space="0" w:color="auto"/>
            </w:tcBorders>
            <w:vAlign w:val="center"/>
          </w:tcPr>
          <w:p w:rsidR="00251935" w:rsidRPr="006342F2" w:rsidRDefault="00251935" w:rsidP="00970815">
            <w:pPr>
              <w:jc w:val="center"/>
              <w:rPr>
                <w:rFonts w:ascii="Times New Roman" w:hAnsi="Times New Roman" w:cs="Times New Roman"/>
                <w:i/>
                <w:sz w:val="28"/>
                <w:szCs w:val="28"/>
                <w:lang w:val="uk-UA"/>
              </w:rPr>
            </w:pPr>
            <w:r w:rsidRPr="006342F2">
              <w:rPr>
                <w:rFonts w:ascii="Times New Roman" w:hAnsi="Times New Roman" w:cs="Times New Roman"/>
                <w:i/>
                <w:sz w:val="28"/>
                <w:szCs w:val="28"/>
                <w:lang w:val="uk-UA"/>
              </w:rPr>
              <w:t>8</w:t>
            </w:r>
          </w:p>
        </w:tc>
      </w:tr>
      <w:tr w:rsidR="00251935" w:rsidRPr="006342F2" w:rsidTr="00987256">
        <w:trPr>
          <w:jc w:val="center"/>
        </w:trPr>
        <w:tc>
          <w:tcPr>
            <w:tcW w:w="181" w:type="pct"/>
            <w:tcBorders>
              <w:top w:val="single" w:sz="4" w:space="0" w:color="auto"/>
            </w:tcBorders>
          </w:tcPr>
          <w:p w:rsidR="00251935" w:rsidRPr="006342F2" w:rsidRDefault="00251935" w:rsidP="00970815">
            <w:pPr>
              <w:pStyle w:val="a4"/>
              <w:numPr>
                <w:ilvl w:val="0"/>
                <w:numId w:val="2"/>
              </w:numPr>
              <w:ind w:left="114" w:hanging="57"/>
              <w:jc w:val="center"/>
              <w:rPr>
                <w:rFonts w:ascii="Times New Roman" w:hAnsi="Times New Roman" w:cs="Times New Roman"/>
                <w:sz w:val="28"/>
                <w:szCs w:val="28"/>
                <w:lang w:val="uk-UA"/>
              </w:rPr>
            </w:pPr>
          </w:p>
        </w:tc>
        <w:tc>
          <w:tcPr>
            <w:tcW w:w="1293" w:type="pct"/>
            <w:tcBorders>
              <w:top w:val="single" w:sz="4" w:space="0" w:color="auto"/>
            </w:tcBorders>
            <w:vAlign w:val="center"/>
          </w:tcPr>
          <w:p w:rsidR="00251935" w:rsidRPr="006342F2" w:rsidRDefault="00251935" w:rsidP="00970815">
            <w:pPr>
              <w:ind w:left="-30"/>
              <w:rPr>
                <w:rFonts w:ascii="Times New Roman" w:hAnsi="Times New Roman" w:cs="Times New Roman"/>
                <w:b/>
                <w:sz w:val="28"/>
                <w:szCs w:val="28"/>
                <w:lang w:val="uk-UA"/>
              </w:rPr>
            </w:pPr>
            <w:r w:rsidRPr="006342F2">
              <w:rPr>
                <w:rFonts w:ascii="Times New Roman" w:hAnsi="Times New Roman" w:cs="Times New Roman"/>
                <w:b/>
                <w:sz w:val="28"/>
                <w:szCs w:val="28"/>
                <w:lang w:val="uk-UA"/>
              </w:rPr>
              <w:t xml:space="preserve">Освітнє середовище </w:t>
            </w:r>
          </w:p>
        </w:tc>
        <w:tc>
          <w:tcPr>
            <w:tcW w:w="623" w:type="pct"/>
            <w:tcBorders>
              <w:top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tcBorders>
              <w:top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623" w:type="pct"/>
            <w:tcBorders>
              <w:top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tcBorders>
              <w:top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28" w:type="pct"/>
            <w:tcBorders>
              <w:top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600" w:type="pct"/>
            <w:tcBorders>
              <w:top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r>
      <w:tr w:rsidR="00251935" w:rsidRPr="006342F2" w:rsidTr="00987256">
        <w:trPr>
          <w:trHeight w:val="344"/>
          <w:jc w:val="center"/>
        </w:trPr>
        <w:tc>
          <w:tcPr>
            <w:tcW w:w="181" w:type="pct"/>
          </w:tcPr>
          <w:p w:rsidR="00251935" w:rsidRPr="006342F2" w:rsidRDefault="00251935" w:rsidP="00970815">
            <w:pPr>
              <w:ind w:left="57"/>
              <w:jc w:val="center"/>
              <w:rPr>
                <w:rFonts w:ascii="Times New Roman" w:hAnsi="Times New Roman" w:cs="Times New Roman"/>
                <w:sz w:val="28"/>
                <w:szCs w:val="28"/>
                <w:lang w:val="uk-UA"/>
              </w:rPr>
            </w:pPr>
          </w:p>
        </w:tc>
        <w:tc>
          <w:tcPr>
            <w:tcW w:w="1293" w:type="pct"/>
            <w:vAlign w:val="center"/>
          </w:tcPr>
          <w:p w:rsidR="00251935" w:rsidRPr="006342F2" w:rsidRDefault="00251935" w:rsidP="00970815">
            <w:pPr>
              <w:pStyle w:val="Default"/>
              <w:ind w:left="-30"/>
              <w:rPr>
                <w:rFonts w:ascii="Times New Roman" w:hAnsi="Times New Roman" w:cs="Times New Roman"/>
                <w:sz w:val="28"/>
                <w:szCs w:val="28"/>
                <w:lang w:val="uk-UA"/>
              </w:rPr>
            </w:pPr>
            <w:r w:rsidRPr="006342F2">
              <w:rPr>
                <w:rFonts w:ascii="Times New Roman" w:hAnsi="Times New Roman" w:cs="Times New Roman"/>
                <w:sz w:val="28"/>
                <w:szCs w:val="28"/>
                <w:lang w:val="uk-UA"/>
              </w:rPr>
              <w:t xml:space="preserve">Облаштування території закладу </w:t>
            </w:r>
          </w:p>
        </w:tc>
        <w:tc>
          <w:tcPr>
            <w:tcW w:w="623" w:type="pct"/>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vAlign w:val="center"/>
          </w:tcPr>
          <w:p w:rsidR="00251935" w:rsidRPr="006342F2" w:rsidRDefault="00251935" w:rsidP="00970815">
            <w:pPr>
              <w:jc w:val="center"/>
              <w:rPr>
                <w:rFonts w:ascii="Times New Roman" w:hAnsi="Times New Roman" w:cs="Times New Roman"/>
                <w:sz w:val="28"/>
                <w:szCs w:val="28"/>
                <w:lang w:val="uk-UA"/>
              </w:rPr>
            </w:pPr>
          </w:p>
        </w:tc>
        <w:tc>
          <w:tcPr>
            <w:tcW w:w="623" w:type="pct"/>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vAlign w:val="center"/>
          </w:tcPr>
          <w:p w:rsidR="00251935" w:rsidRPr="006342F2" w:rsidRDefault="00251935" w:rsidP="00970815">
            <w:pPr>
              <w:jc w:val="center"/>
              <w:rPr>
                <w:rFonts w:ascii="Times New Roman" w:hAnsi="Times New Roman" w:cs="Times New Roman"/>
                <w:sz w:val="28"/>
                <w:szCs w:val="28"/>
                <w:lang w:val="uk-UA"/>
              </w:rPr>
            </w:pPr>
          </w:p>
        </w:tc>
        <w:tc>
          <w:tcPr>
            <w:tcW w:w="528" w:type="pct"/>
            <w:vAlign w:val="center"/>
          </w:tcPr>
          <w:p w:rsidR="00251935" w:rsidRPr="006342F2" w:rsidRDefault="00251935" w:rsidP="00970815">
            <w:pPr>
              <w:jc w:val="center"/>
              <w:rPr>
                <w:rFonts w:ascii="Times New Roman" w:hAnsi="Times New Roman" w:cs="Times New Roman"/>
                <w:sz w:val="28"/>
                <w:szCs w:val="28"/>
                <w:lang w:val="uk-UA"/>
              </w:rPr>
            </w:pPr>
          </w:p>
        </w:tc>
        <w:tc>
          <w:tcPr>
            <w:tcW w:w="600" w:type="pct"/>
            <w:vAlign w:val="center"/>
          </w:tcPr>
          <w:p w:rsidR="00251935" w:rsidRPr="006342F2" w:rsidRDefault="00251935" w:rsidP="00970815">
            <w:pPr>
              <w:jc w:val="center"/>
              <w:rPr>
                <w:rFonts w:ascii="Times New Roman" w:hAnsi="Times New Roman" w:cs="Times New Roman"/>
                <w:sz w:val="28"/>
                <w:szCs w:val="28"/>
                <w:lang w:val="uk-UA"/>
              </w:rPr>
            </w:pPr>
          </w:p>
        </w:tc>
      </w:tr>
      <w:tr w:rsidR="00251935" w:rsidRPr="006342F2" w:rsidTr="00987256">
        <w:trPr>
          <w:jc w:val="center"/>
        </w:trPr>
        <w:tc>
          <w:tcPr>
            <w:tcW w:w="181" w:type="pct"/>
          </w:tcPr>
          <w:p w:rsidR="00251935" w:rsidRPr="006342F2" w:rsidRDefault="00251935" w:rsidP="00970815">
            <w:pPr>
              <w:ind w:left="57"/>
              <w:jc w:val="center"/>
              <w:rPr>
                <w:rFonts w:ascii="Times New Roman" w:hAnsi="Times New Roman" w:cs="Times New Roman"/>
                <w:sz w:val="28"/>
                <w:szCs w:val="28"/>
                <w:lang w:val="uk-UA"/>
              </w:rPr>
            </w:pPr>
          </w:p>
        </w:tc>
        <w:tc>
          <w:tcPr>
            <w:tcW w:w="1293" w:type="pct"/>
            <w:vAlign w:val="center"/>
          </w:tcPr>
          <w:p w:rsidR="00251935" w:rsidRPr="006342F2" w:rsidRDefault="00251935" w:rsidP="00970815">
            <w:pPr>
              <w:pStyle w:val="Default"/>
              <w:ind w:left="-30"/>
              <w:rPr>
                <w:rFonts w:ascii="Times New Roman" w:hAnsi="Times New Roman" w:cs="Times New Roman"/>
                <w:sz w:val="28"/>
                <w:szCs w:val="28"/>
                <w:lang w:val="uk-UA"/>
              </w:rPr>
            </w:pPr>
            <w:r w:rsidRPr="006342F2">
              <w:rPr>
                <w:rFonts w:ascii="Times New Roman" w:hAnsi="Times New Roman" w:cs="Times New Roman"/>
                <w:sz w:val="28"/>
                <w:szCs w:val="28"/>
                <w:lang w:val="uk-UA"/>
              </w:rPr>
              <w:t>Стан приміщення закладу</w:t>
            </w:r>
          </w:p>
        </w:tc>
        <w:tc>
          <w:tcPr>
            <w:tcW w:w="623" w:type="pct"/>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vAlign w:val="center"/>
          </w:tcPr>
          <w:p w:rsidR="00251935" w:rsidRPr="006342F2" w:rsidRDefault="00251935" w:rsidP="00970815">
            <w:pPr>
              <w:jc w:val="center"/>
              <w:rPr>
                <w:rFonts w:ascii="Times New Roman" w:hAnsi="Times New Roman" w:cs="Times New Roman"/>
                <w:sz w:val="28"/>
                <w:szCs w:val="28"/>
                <w:lang w:val="uk-UA"/>
              </w:rPr>
            </w:pPr>
          </w:p>
        </w:tc>
        <w:tc>
          <w:tcPr>
            <w:tcW w:w="623" w:type="pct"/>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vAlign w:val="center"/>
          </w:tcPr>
          <w:p w:rsidR="00251935" w:rsidRPr="006342F2" w:rsidRDefault="00251935" w:rsidP="00970815">
            <w:pPr>
              <w:jc w:val="center"/>
              <w:rPr>
                <w:rFonts w:ascii="Times New Roman" w:hAnsi="Times New Roman" w:cs="Times New Roman"/>
                <w:sz w:val="28"/>
                <w:szCs w:val="28"/>
                <w:lang w:val="uk-UA"/>
              </w:rPr>
            </w:pPr>
          </w:p>
        </w:tc>
        <w:tc>
          <w:tcPr>
            <w:tcW w:w="528" w:type="pct"/>
            <w:vAlign w:val="center"/>
          </w:tcPr>
          <w:p w:rsidR="00251935" w:rsidRPr="006342F2" w:rsidRDefault="00251935" w:rsidP="00970815">
            <w:pPr>
              <w:jc w:val="center"/>
              <w:rPr>
                <w:rFonts w:ascii="Times New Roman" w:hAnsi="Times New Roman" w:cs="Times New Roman"/>
                <w:sz w:val="28"/>
                <w:szCs w:val="28"/>
                <w:lang w:val="uk-UA"/>
              </w:rPr>
            </w:pPr>
          </w:p>
        </w:tc>
        <w:tc>
          <w:tcPr>
            <w:tcW w:w="600" w:type="pct"/>
            <w:vAlign w:val="center"/>
          </w:tcPr>
          <w:p w:rsidR="00251935" w:rsidRPr="006342F2" w:rsidRDefault="00251935" w:rsidP="00970815">
            <w:pPr>
              <w:jc w:val="center"/>
              <w:rPr>
                <w:rFonts w:ascii="Times New Roman" w:hAnsi="Times New Roman" w:cs="Times New Roman"/>
                <w:sz w:val="28"/>
                <w:szCs w:val="28"/>
                <w:lang w:val="uk-UA"/>
              </w:rPr>
            </w:pPr>
          </w:p>
        </w:tc>
      </w:tr>
      <w:tr w:rsidR="00251935" w:rsidRPr="006342F2" w:rsidTr="00987256">
        <w:trPr>
          <w:jc w:val="center"/>
        </w:trPr>
        <w:tc>
          <w:tcPr>
            <w:tcW w:w="181" w:type="pct"/>
          </w:tcPr>
          <w:p w:rsidR="00251935" w:rsidRPr="006342F2" w:rsidRDefault="00251935" w:rsidP="00970815">
            <w:pPr>
              <w:ind w:left="57"/>
              <w:jc w:val="center"/>
              <w:rPr>
                <w:rFonts w:ascii="Times New Roman" w:hAnsi="Times New Roman" w:cs="Times New Roman"/>
                <w:sz w:val="28"/>
                <w:szCs w:val="28"/>
                <w:lang w:val="uk-UA"/>
              </w:rPr>
            </w:pPr>
          </w:p>
        </w:tc>
        <w:tc>
          <w:tcPr>
            <w:tcW w:w="1293" w:type="pct"/>
            <w:vAlign w:val="center"/>
          </w:tcPr>
          <w:p w:rsidR="00251935" w:rsidRPr="006342F2" w:rsidRDefault="00251935" w:rsidP="00970815">
            <w:pPr>
              <w:pStyle w:val="Default"/>
              <w:ind w:left="-30"/>
              <w:rPr>
                <w:rFonts w:ascii="Times New Roman" w:hAnsi="Times New Roman" w:cs="Times New Roman"/>
                <w:sz w:val="28"/>
                <w:szCs w:val="28"/>
                <w:lang w:val="uk-UA"/>
              </w:rPr>
            </w:pPr>
            <w:r w:rsidRPr="006342F2">
              <w:rPr>
                <w:rFonts w:ascii="Times New Roman" w:hAnsi="Times New Roman" w:cs="Times New Roman"/>
                <w:sz w:val="28"/>
                <w:szCs w:val="28"/>
                <w:lang w:val="uk-UA"/>
              </w:rPr>
              <w:t>Дотримання повітряно-теплового, питного режиму, стан освітлення</w:t>
            </w:r>
          </w:p>
        </w:tc>
        <w:tc>
          <w:tcPr>
            <w:tcW w:w="623" w:type="pct"/>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vAlign w:val="center"/>
          </w:tcPr>
          <w:p w:rsidR="00251935" w:rsidRPr="006342F2" w:rsidRDefault="00251935" w:rsidP="00970815">
            <w:pPr>
              <w:jc w:val="center"/>
              <w:rPr>
                <w:rFonts w:ascii="Times New Roman" w:hAnsi="Times New Roman" w:cs="Times New Roman"/>
                <w:sz w:val="28"/>
                <w:szCs w:val="28"/>
                <w:lang w:val="uk-UA"/>
              </w:rPr>
            </w:pPr>
          </w:p>
        </w:tc>
        <w:tc>
          <w:tcPr>
            <w:tcW w:w="623" w:type="pct"/>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vAlign w:val="center"/>
          </w:tcPr>
          <w:p w:rsidR="00251935" w:rsidRPr="006342F2" w:rsidRDefault="00251935" w:rsidP="00970815">
            <w:pPr>
              <w:jc w:val="center"/>
              <w:rPr>
                <w:rFonts w:ascii="Times New Roman" w:hAnsi="Times New Roman" w:cs="Times New Roman"/>
                <w:sz w:val="28"/>
                <w:szCs w:val="28"/>
                <w:lang w:val="uk-UA"/>
              </w:rPr>
            </w:pPr>
          </w:p>
        </w:tc>
        <w:tc>
          <w:tcPr>
            <w:tcW w:w="528" w:type="pct"/>
            <w:vAlign w:val="center"/>
          </w:tcPr>
          <w:p w:rsidR="00251935" w:rsidRPr="006342F2" w:rsidRDefault="00251935" w:rsidP="00970815">
            <w:pPr>
              <w:jc w:val="center"/>
              <w:rPr>
                <w:rFonts w:ascii="Times New Roman" w:hAnsi="Times New Roman" w:cs="Times New Roman"/>
                <w:sz w:val="28"/>
                <w:szCs w:val="28"/>
                <w:lang w:val="uk-UA"/>
              </w:rPr>
            </w:pPr>
          </w:p>
        </w:tc>
        <w:tc>
          <w:tcPr>
            <w:tcW w:w="600" w:type="pct"/>
            <w:vAlign w:val="center"/>
          </w:tcPr>
          <w:p w:rsidR="00251935" w:rsidRPr="006342F2" w:rsidRDefault="00251935" w:rsidP="00970815">
            <w:pPr>
              <w:jc w:val="center"/>
              <w:rPr>
                <w:rFonts w:ascii="Times New Roman" w:hAnsi="Times New Roman" w:cs="Times New Roman"/>
                <w:sz w:val="28"/>
                <w:szCs w:val="28"/>
                <w:lang w:val="uk-UA"/>
              </w:rPr>
            </w:pPr>
          </w:p>
        </w:tc>
      </w:tr>
      <w:tr w:rsidR="00251935" w:rsidRPr="006342F2" w:rsidTr="00987256">
        <w:trPr>
          <w:jc w:val="center"/>
        </w:trPr>
        <w:tc>
          <w:tcPr>
            <w:tcW w:w="181" w:type="pct"/>
          </w:tcPr>
          <w:p w:rsidR="00251935" w:rsidRPr="006342F2" w:rsidRDefault="00251935" w:rsidP="00970815">
            <w:pPr>
              <w:ind w:left="57"/>
              <w:jc w:val="center"/>
              <w:rPr>
                <w:rFonts w:ascii="Times New Roman" w:hAnsi="Times New Roman" w:cs="Times New Roman"/>
                <w:sz w:val="28"/>
                <w:szCs w:val="28"/>
                <w:lang w:val="uk-UA"/>
              </w:rPr>
            </w:pPr>
          </w:p>
        </w:tc>
        <w:tc>
          <w:tcPr>
            <w:tcW w:w="1293" w:type="pct"/>
            <w:vAlign w:val="center"/>
          </w:tcPr>
          <w:p w:rsidR="00251935" w:rsidRPr="006342F2" w:rsidRDefault="00251935" w:rsidP="00970815">
            <w:pPr>
              <w:pStyle w:val="Default"/>
              <w:ind w:left="-30"/>
              <w:rPr>
                <w:rFonts w:ascii="Times New Roman" w:hAnsi="Times New Roman" w:cs="Times New Roman"/>
                <w:b/>
                <w:sz w:val="28"/>
                <w:szCs w:val="28"/>
                <w:lang w:val="uk-UA"/>
              </w:rPr>
            </w:pPr>
            <w:r w:rsidRPr="006342F2">
              <w:rPr>
                <w:rFonts w:ascii="Times New Roman" w:hAnsi="Times New Roman" w:cs="Times New Roman"/>
                <w:b/>
                <w:sz w:val="28"/>
                <w:szCs w:val="28"/>
                <w:lang w:val="uk-UA"/>
              </w:rPr>
              <w:t>…</w:t>
            </w:r>
          </w:p>
        </w:tc>
        <w:tc>
          <w:tcPr>
            <w:tcW w:w="623" w:type="pct"/>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vAlign w:val="center"/>
          </w:tcPr>
          <w:p w:rsidR="00251935" w:rsidRPr="006342F2" w:rsidRDefault="00251935" w:rsidP="00970815">
            <w:pPr>
              <w:jc w:val="center"/>
              <w:rPr>
                <w:rFonts w:ascii="Times New Roman" w:hAnsi="Times New Roman" w:cs="Times New Roman"/>
                <w:sz w:val="28"/>
                <w:szCs w:val="28"/>
                <w:lang w:val="uk-UA"/>
              </w:rPr>
            </w:pPr>
          </w:p>
        </w:tc>
        <w:tc>
          <w:tcPr>
            <w:tcW w:w="623" w:type="pct"/>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vAlign w:val="center"/>
          </w:tcPr>
          <w:p w:rsidR="00251935" w:rsidRPr="006342F2" w:rsidRDefault="00251935" w:rsidP="00970815">
            <w:pPr>
              <w:jc w:val="center"/>
              <w:rPr>
                <w:rFonts w:ascii="Times New Roman" w:hAnsi="Times New Roman" w:cs="Times New Roman"/>
                <w:sz w:val="28"/>
                <w:szCs w:val="28"/>
                <w:lang w:val="uk-UA"/>
              </w:rPr>
            </w:pPr>
          </w:p>
        </w:tc>
        <w:tc>
          <w:tcPr>
            <w:tcW w:w="528" w:type="pct"/>
            <w:vAlign w:val="center"/>
          </w:tcPr>
          <w:p w:rsidR="00251935" w:rsidRPr="006342F2" w:rsidRDefault="00251935" w:rsidP="00970815">
            <w:pPr>
              <w:jc w:val="center"/>
              <w:rPr>
                <w:rFonts w:ascii="Times New Roman" w:hAnsi="Times New Roman" w:cs="Times New Roman"/>
                <w:sz w:val="28"/>
                <w:szCs w:val="28"/>
                <w:lang w:val="uk-UA"/>
              </w:rPr>
            </w:pPr>
          </w:p>
        </w:tc>
        <w:tc>
          <w:tcPr>
            <w:tcW w:w="600" w:type="pct"/>
            <w:vAlign w:val="center"/>
          </w:tcPr>
          <w:p w:rsidR="00251935" w:rsidRPr="006342F2" w:rsidRDefault="00251935" w:rsidP="00970815">
            <w:pPr>
              <w:jc w:val="center"/>
              <w:rPr>
                <w:rFonts w:ascii="Times New Roman" w:hAnsi="Times New Roman" w:cs="Times New Roman"/>
                <w:sz w:val="28"/>
                <w:szCs w:val="28"/>
                <w:lang w:val="uk-UA"/>
              </w:rPr>
            </w:pPr>
          </w:p>
        </w:tc>
      </w:tr>
      <w:tr w:rsidR="00251935" w:rsidRPr="006342F2" w:rsidTr="00987256">
        <w:trPr>
          <w:jc w:val="center"/>
        </w:trPr>
        <w:tc>
          <w:tcPr>
            <w:tcW w:w="181" w:type="pct"/>
          </w:tcPr>
          <w:p w:rsidR="00251935" w:rsidRPr="006342F2" w:rsidRDefault="00251935" w:rsidP="00970815">
            <w:pPr>
              <w:pStyle w:val="a4"/>
              <w:numPr>
                <w:ilvl w:val="0"/>
                <w:numId w:val="2"/>
              </w:numPr>
              <w:ind w:left="114" w:hanging="57"/>
              <w:jc w:val="center"/>
              <w:rPr>
                <w:rFonts w:ascii="Times New Roman" w:hAnsi="Times New Roman" w:cs="Times New Roman"/>
                <w:sz w:val="28"/>
                <w:szCs w:val="28"/>
                <w:lang w:val="uk-UA"/>
              </w:rPr>
            </w:pPr>
          </w:p>
        </w:tc>
        <w:tc>
          <w:tcPr>
            <w:tcW w:w="1293" w:type="pct"/>
            <w:vAlign w:val="center"/>
          </w:tcPr>
          <w:p w:rsidR="00251935" w:rsidRPr="006342F2" w:rsidRDefault="00251935" w:rsidP="00970815">
            <w:pPr>
              <w:ind w:left="-30"/>
              <w:rPr>
                <w:rFonts w:ascii="Times New Roman" w:hAnsi="Times New Roman" w:cs="Times New Roman"/>
                <w:b/>
                <w:sz w:val="28"/>
                <w:szCs w:val="28"/>
                <w:lang w:val="uk-UA"/>
              </w:rPr>
            </w:pPr>
            <w:r w:rsidRPr="006342F2">
              <w:rPr>
                <w:rFonts w:ascii="Times New Roman" w:hAnsi="Times New Roman" w:cs="Times New Roman"/>
                <w:b/>
                <w:sz w:val="28"/>
                <w:szCs w:val="28"/>
                <w:lang w:val="uk-UA"/>
              </w:rPr>
              <w:t>Система оцінювання здобувачів освіти</w:t>
            </w:r>
          </w:p>
        </w:tc>
        <w:tc>
          <w:tcPr>
            <w:tcW w:w="623" w:type="pct"/>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vAlign w:val="center"/>
          </w:tcPr>
          <w:p w:rsidR="00251935" w:rsidRPr="006342F2" w:rsidRDefault="00251935" w:rsidP="00970815">
            <w:pPr>
              <w:jc w:val="center"/>
              <w:rPr>
                <w:rFonts w:ascii="Times New Roman" w:hAnsi="Times New Roman" w:cs="Times New Roman"/>
                <w:sz w:val="28"/>
                <w:szCs w:val="28"/>
                <w:lang w:val="uk-UA"/>
              </w:rPr>
            </w:pPr>
          </w:p>
        </w:tc>
        <w:tc>
          <w:tcPr>
            <w:tcW w:w="623" w:type="pct"/>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vAlign w:val="center"/>
          </w:tcPr>
          <w:p w:rsidR="00251935" w:rsidRPr="006342F2" w:rsidRDefault="00251935" w:rsidP="00970815">
            <w:pPr>
              <w:jc w:val="center"/>
              <w:rPr>
                <w:rFonts w:ascii="Times New Roman" w:hAnsi="Times New Roman" w:cs="Times New Roman"/>
                <w:sz w:val="28"/>
                <w:szCs w:val="28"/>
                <w:lang w:val="uk-UA"/>
              </w:rPr>
            </w:pPr>
          </w:p>
        </w:tc>
        <w:tc>
          <w:tcPr>
            <w:tcW w:w="528" w:type="pct"/>
            <w:vAlign w:val="center"/>
          </w:tcPr>
          <w:p w:rsidR="00251935" w:rsidRPr="006342F2" w:rsidRDefault="00251935" w:rsidP="00970815">
            <w:pPr>
              <w:jc w:val="center"/>
              <w:rPr>
                <w:rFonts w:ascii="Times New Roman" w:hAnsi="Times New Roman" w:cs="Times New Roman"/>
                <w:sz w:val="28"/>
                <w:szCs w:val="28"/>
                <w:lang w:val="uk-UA"/>
              </w:rPr>
            </w:pPr>
          </w:p>
        </w:tc>
        <w:tc>
          <w:tcPr>
            <w:tcW w:w="600" w:type="pct"/>
            <w:vAlign w:val="center"/>
          </w:tcPr>
          <w:p w:rsidR="00251935" w:rsidRPr="006342F2" w:rsidRDefault="00251935" w:rsidP="00970815">
            <w:pPr>
              <w:jc w:val="center"/>
              <w:rPr>
                <w:rFonts w:ascii="Times New Roman" w:hAnsi="Times New Roman" w:cs="Times New Roman"/>
                <w:sz w:val="28"/>
                <w:szCs w:val="28"/>
                <w:lang w:val="uk-UA"/>
              </w:rPr>
            </w:pPr>
          </w:p>
        </w:tc>
      </w:tr>
      <w:tr w:rsidR="00251935" w:rsidRPr="006342F2" w:rsidTr="00987256">
        <w:trPr>
          <w:jc w:val="center"/>
        </w:trPr>
        <w:tc>
          <w:tcPr>
            <w:tcW w:w="181" w:type="pct"/>
          </w:tcPr>
          <w:p w:rsidR="00251935" w:rsidRPr="006342F2" w:rsidRDefault="00251935" w:rsidP="00970815">
            <w:pPr>
              <w:ind w:left="57"/>
              <w:jc w:val="center"/>
              <w:rPr>
                <w:rFonts w:ascii="Times New Roman" w:hAnsi="Times New Roman" w:cs="Times New Roman"/>
                <w:sz w:val="28"/>
                <w:szCs w:val="28"/>
                <w:lang w:val="uk-UA"/>
              </w:rPr>
            </w:pPr>
          </w:p>
        </w:tc>
        <w:tc>
          <w:tcPr>
            <w:tcW w:w="1293" w:type="pct"/>
            <w:vAlign w:val="center"/>
          </w:tcPr>
          <w:p w:rsidR="00251935" w:rsidRPr="006342F2" w:rsidRDefault="00251935" w:rsidP="00970815">
            <w:pPr>
              <w:pStyle w:val="Default"/>
              <w:ind w:left="-30"/>
              <w:rPr>
                <w:rFonts w:ascii="Times New Roman" w:hAnsi="Times New Roman" w:cs="Times New Roman"/>
                <w:sz w:val="28"/>
                <w:szCs w:val="28"/>
                <w:lang w:val="uk-UA"/>
              </w:rPr>
            </w:pPr>
            <w:r w:rsidRPr="006342F2">
              <w:rPr>
                <w:rFonts w:ascii="Times New Roman" w:hAnsi="Times New Roman" w:cs="Times New Roman"/>
                <w:sz w:val="28"/>
                <w:szCs w:val="28"/>
                <w:lang w:val="uk-UA"/>
              </w:rPr>
              <w:t>Оприлюднення критеріїв, правил та процедур оцінювання навчальних досягнень</w:t>
            </w:r>
          </w:p>
        </w:tc>
        <w:tc>
          <w:tcPr>
            <w:tcW w:w="623" w:type="pct"/>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vAlign w:val="center"/>
          </w:tcPr>
          <w:p w:rsidR="00251935" w:rsidRPr="006342F2" w:rsidRDefault="00251935" w:rsidP="00970815">
            <w:pPr>
              <w:jc w:val="center"/>
              <w:rPr>
                <w:rFonts w:ascii="Times New Roman" w:hAnsi="Times New Roman" w:cs="Times New Roman"/>
                <w:sz w:val="28"/>
                <w:szCs w:val="28"/>
                <w:lang w:val="uk-UA"/>
              </w:rPr>
            </w:pPr>
          </w:p>
        </w:tc>
        <w:tc>
          <w:tcPr>
            <w:tcW w:w="623" w:type="pct"/>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vAlign w:val="center"/>
          </w:tcPr>
          <w:p w:rsidR="00251935" w:rsidRPr="006342F2" w:rsidRDefault="00251935" w:rsidP="00970815">
            <w:pPr>
              <w:jc w:val="center"/>
              <w:rPr>
                <w:rFonts w:ascii="Times New Roman" w:hAnsi="Times New Roman" w:cs="Times New Roman"/>
                <w:sz w:val="28"/>
                <w:szCs w:val="28"/>
                <w:lang w:val="uk-UA"/>
              </w:rPr>
            </w:pPr>
          </w:p>
        </w:tc>
        <w:tc>
          <w:tcPr>
            <w:tcW w:w="528" w:type="pct"/>
            <w:vAlign w:val="center"/>
          </w:tcPr>
          <w:p w:rsidR="00251935" w:rsidRPr="006342F2" w:rsidRDefault="00251935" w:rsidP="00970815">
            <w:pPr>
              <w:jc w:val="center"/>
              <w:rPr>
                <w:rFonts w:ascii="Times New Roman" w:hAnsi="Times New Roman" w:cs="Times New Roman"/>
                <w:sz w:val="28"/>
                <w:szCs w:val="28"/>
                <w:lang w:val="uk-UA"/>
              </w:rPr>
            </w:pPr>
          </w:p>
        </w:tc>
        <w:tc>
          <w:tcPr>
            <w:tcW w:w="600" w:type="pct"/>
            <w:vAlign w:val="center"/>
          </w:tcPr>
          <w:p w:rsidR="00251935" w:rsidRPr="006342F2" w:rsidRDefault="00251935" w:rsidP="00970815">
            <w:pPr>
              <w:jc w:val="center"/>
              <w:rPr>
                <w:rFonts w:ascii="Times New Roman" w:hAnsi="Times New Roman" w:cs="Times New Roman"/>
                <w:sz w:val="28"/>
                <w:szCs w:val="28"/>
                <w:lang w:val="uk-UA"/>
              </w:rPr>
            </w:pPr>
          </w:p>
        </w:tc>
      </w:tr>
      <w:tr w:rsidR="00251935" w:rsidRPr="006342F2" w:rsidTr="00987256">
        <w:trPr>
          <w:jc w:val="center"/>
        </w:trPr>
        <w:tc>
          <w:tcPr>
            <w:tcW w:w="181" w:type="pct"/>
            <w:tcBorders>
              <w:bottom w:val="single" w:sz="4" w:space="0" w:color="auto"/>
            </w:tcBorders>
          </w:tcPr>
          <w:p w:rsidR="00251935" w:rsidRPr="006342F2" w:rsidRDefault="00251935" w:rsidP="00970815">
            <w:pPr>
              <w:ind w:left="57"/>
              <w:jc w:val="center"/>
              <w:rPr>
                <w:rFonts w:ascii="Times New Roman" w:hAnsi="Times New Roman" w:cs="Times New Roman"/>
                <w:sz w:val="28"/>
                <w:szCs w:val="28"/>
                <w:lang w:val="uk-UA"/>
              </w:rPr>
            </w:pPr>
          </w:p>
        </w:tc>
        <w:tc>
          <w:tcPr>
            <w:tcW w:w="1293" w:type="pct"/>
            <w:tcBorders>
              <w:bottom w:val="single" w:sz="4" w:space="0" w:color="auto"/>
            </w:tcBorders>
            <w:vAlign w:val="center"/>
          </w:tcPr>
          <w:p w:rsidR="00251935" w:rsidRPr="006342F2" w:rsidRDefault="00251935" w:rsidP="00970815">
            <w:pPr>
              <w:pStyle w:val="Default"/>
              <w:ind w:left="-30"/>
              <w:rPr>
                <w:rFonts w:ascii="Times New Roman" w:hAnsi="Times New Roman" w:cs="Times New Roman"/>
                <w:sz w:val="28"/>
                <w:szCs w:val="28"/>
                <w:lang w:val="uk-UA"/>
              </w:rPr>
            </w:pPr>
            <w:r w:rsidRPr="006342F2">
              <w:rPr>
                <w:rFonts w:ascii="Times New Roman" w:hAnsi="Times New Roman" w:cs="Times New Roman"/>
                <w:bCs/>
                <w:color w:val="auto"/>
                <w:sz w:val="28"/>
                <w:szCs w:val="28"/>
                <w:lang w:val="uk-UA"/>
              </w:rPr>
              <w:t>Здійснення аналізу результатів навчання здобувачів освіти,</w:t>
            </w:r>
          </w:p>
        </w:tc>
        <w:tc>
          <w:tcPr>
            <w:tcW w:w="623"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623"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28"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600"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r>
      <w:tr w:rsidR="00251935" w:rsidRPr="006342F2" w:rsidTr="00987256">
        <w:trPr>
          <w:jc w:val="center"/>
        </w:trPr>
        <w:tc>
          <w:tcPr>
            <w:tcW w:w="181" w:type="pct"/>
            <w:tcBorders>
              <w:bottom w:val="single" w:sz="4" w:space="0" w:color="auto"/>
            </w:tcBorders>
          </w:tcPr>
          <w:p w:rsidR="00251935" w:rsidRPr="006342F2" w:rsidRDefault="00251935" w:rsidP="00970815">
            <w:pPr>
              <w:ind w:left="57"/>
              <w:jc w:val="center"/>
              <w:rPr>
                <w:rFonts w:ascii="Times New Roman" w:hAnsi="Times New Roman" w:cs="Times New Roman"/>
                <w:sz w:val="28"/>
                <w:szCs w:val="28"/>
                <w:lang w:val="uk-UA"/>
              </w:rPr>
            </w:pPr>
          </w:p>
        </w:tc>
        <w:tc>
          <w:tcPr>
            <w:tcW w:w="1293" w:type="pct"/>
            <w:tcBorders>
              <w:bottom w:val="single" w:sz="4" w:space="0" w:color="auto"/>
            </w:tcBorders>
            <w:vAlign w:val="center"/>
          </w:tcPr>
          <w:p w:rsidR="00251935" w:rsidRPr="006342F2" w:rsidRDefault="00251935" w:rsidP="00970815">
            <w:pPr>
              <w:pStyle w:val="Default"/>
              <w:ind w:left="-30"/>
              <w:rPr>
                <w:rFonts w:ascii="Times New Roman" w:hAnsi="Times New Roman" w:cs="Times New Roman"/>
                <w:bCs/>
                <w:color w:val="auto"/>
                <w:sz w:val="28"/>
                <w:szCs w:val="28"/>
                <w:lang w:val="uk-UA"/>
              </w:rPr>
            </w:pPr>
            <w:r w:rsidRPr="006342F2">
              <w:rPr>
                <w:rFonts w:ascii="Times New Roman" w:hAnsi="Times New Roman" w:cs="Times New Roman"/>
                <w:bCs/>
                <w:sz w:val="28"/>
                <w:szCs w:val="28"/>
                <w:lang w:val="uk-UA"/>
              </w:rPr>
              <w:t>Упровадження формувального оцінювання</w:t>
            </w:r>
          </w:p>
        </w:tc>
        <w:tc>
          <w:tcPr>
            <w:tcW w:w="623"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623"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28"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600"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r>
      <w:tr w:rsidR="00251935" w:rsidRPr="006342F2" w:rsidTr="00987256">
        <w:trPr>
          <w:jc w:val="center"/>
        </w:trPr>
        <w:tc>
          <w:tcPr>
            <w:tcW w:w="181" w:type="pct"/>
            <w:tcBorders>
              <w:bottom w:val="single" w:sz="4" w:space="0" w:color="auto"/>
            </w:tcBorders>
          </w:tcPr>
          <w:p w:rsidR="00251935" w:rsidRPr="006342F2" w:rsidRDefault="00251935" w:rsidP="00970815">
            <w:pPr>
              <w:ind w:left="57"/>
              <w:jc w:val="center"/>
              <w:rPr>
                <w:rFonts w:ascii="Times New Roman" w:hAnsi="Times New Roman" w:cs="Times New Roman"/>
                <w:sz w:val="28"/>
                <w:szCs w:val="28"/>
                <w:lang w:val="uk-UA"/>
              </w:rPr>
            </w:pPr>
          </w:p>
        </w:tc>
        <w:tc>
          <w:tcPr>
            <w:tcW w:w="1293" w:type="pct"/>
            <w:tcBorders>
              <w:bottom w:val="single" w:sz="4" w:space="0" w:color="auto"/>
            </w:tcBorders>
            <w:vAlign w:val="center"/>
          </w:tcPr>
          <w:p w:rsidR="00251935" w:rsidRPr="006342F2" w:rsidRDefault="00251935" w:rsidP="00970815">
            <w:pPr>
              <w:tabs>
                <w:tab w:val="num" w:pos="720"/>
              </w:tabs>
              <w:ind w:left="-30"/>
              <w:rPr>
                <w:rFonts w:ascii="Times New Roman" w:hAnsi="Times New Roman" w:cs="Times New Roman"/>
                <w:b/>
                <w:sz w:val="28"/>
                <w:szCs w:val="28"/>
                <w:lang w:val="uk-UA"/>
              </w:rPr>
            </w:pPr>
            <w:r w:rsidRPr="006342F2">
              <w:rPr>
                <w:rFonts w:ascii="Times New Roman" w:hAnsi="Times New Roman" w:cs="Times New Roman"/>
                <w:b/>
                <w:sz w:val="28"/>
                <w:szCs w:val="28"/>
                <w:lang w:val="uk-UA"/>
              </w:rPr>
              <w:t>…</w:t>
            </w:r>
          </w:p>
        </w:tc>
        <w:tc>
          <w:tcPr>
            <w:tcW w:w="623"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623"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28"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600"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r>
      <w:tr w:rsidR="00251935" w:rsidRPr="0064406B" w:rsidTr="00987256">
        <w:trPr>
          <w:jc w:val="center"/>
        </w:trPr>
        <w:tc>
          <w:tcPr>
            <w:tcW w:w="181" w:type="pct"/>
            <w:tcBorders>
              <w:bottom w:val="single" w:sz="4" w:space="0" w:color="auto"/>
            </w:tcBorders>
          </w:tcPr>
          <w:p w:rsidR="00251935" w:rsidRPr="006342F2" w:rsidRDefault="00251935" w:rsidP="00970815">
            <w:pPr>
              <w:pStyle w:val="a4"/>
              <w:numPr>
                <w:ilvl w:val="0"/>
                <w:numId w:val="2"/>
              </w:numPr>
              <w:ind w:left="114" w:hanging="57"/>
              <w:jc w:val="center"/>
              <w:rPr>
                <w:rFonts w:ascii="Times New Roman" w:hAnsi="Times New Roman" w:cs="Times New Roman"/>
                <w:sz w:val="28"/>
                <w:szCs w:val="28"/>
                <w:lang w:val="uk-UA"/>
              </w:rPr>
            </w:pPr>
          </w:p>
        </w:tc>
        <w:tc>
          <w:tcPr>
            <w:tcW w:w="1293" w:type="pct"/>
            <w:tcBorders>
              <w:bottom w:val="single" w:sz="4" w:space="0" w:color="auto"/>
            </w:tcBorders>
            <w:vAlign w:val="center"/>
          </w:tcPr>
          <w:p w:rsidR="00251935" w:rsidRPr="006342F2" w:rsidRDefault="00251935" w:rsidP="00970815">
            <w:pPr>
              <w:ind w:left="-30"/>
              <w:rPr>
                <w:rFonts w:ascii="Times New Roman" w:hAnsi="Times New Roman" w:cs="Times New Roman"/>
                <w:sz w:val="28"/>
                <w:szCs w:val="28"/>
                <w:lang w:val="uk-UA"/>
              </w:rPr>
            </w:pPr>
            <w:r w:rsidRPr="006342F2">
              <w:rPr>
                <w:rFonts w:ascii="Times New Roman" w:hAnsi="Times New Roman" w:cs="Times New Roman"/>
                <w:b/>
                <w:sz w:val="28"/>
                <w:szCs w:val="28"/>
                <w:lang w:val="uk-UA"/>
              </w:rPr>
              <w:t>Педагогічна діяльність педагогічних працівників ЗО</w:t>
            </w:r>
          </w:p>
        </w:tc>
        <w:tc>
          <w:tcPr>
            <w:tcW w:w="623"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623"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28"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600"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r>
      <w:tr w:rsidR="00251935" w:rsidRPr="0064406B" w:rsidTr="00987256">
        <w:trPr>
          <w:jc w:val="center"/>
        </w:trPr>
        <w:tc>
          <w:tcPr>
            <w:tcW w:w="181" w:type="pct"/>
            <w:tcBorders>
              <w:bottom w:val="single" w:sz="4" w:space="0" w:color="auto"/>
            </w:tcBorders>
          </w:tcPr>
          <w:p w:rsidR="00251935" w:rsidRPr="006342F2" w:rsidRDefault="00251935" w:rsidP="00970815">
            <w:pPr>
              <w:ind w:left="57"/>
              <w:jc w:val="center"/>
              <w:rPr>
                <w:rFonts w:ascii="Times New Roman" w:hAnsi="Times New Roman" w:cs="Times New Roman"/>
                <w:sz w:val="28"/>
                <w:szCs w:val="28"/>
                <w:lang w:val="uk-UA"/>
              </w:rPr>
            </w:pPr>
          </w:p>
        </w:tc>
        <w:tc>
          <w:tcPr>
            <w:tcW w:w="1293" w:type="pct"/>
            <w:tcBorders>
              <w:bottom w:val="single" w:sz="4" w:space="0" w:color="auto"/>
            </w:tcBorders>
            <w:vAlign w:val="center"/>
          </w:tcPr>
          <w:p w:rsidR="00251935" w:rsidRPr="006342F2" w:rsidRDefault="00251935" w:rsidP="00970815">
            <w:pPr>
              <w:tabs>
                <w:tab w:val="num" w:pos="720"/>
              </w:tabs>
              <w:ind w:left="-30"/>
              <w:rPr>
                <w:rFonts w:ascii="Times New Roman" w:hAnsi="Times New Roman" w:cs="Times New Roman"/>
                <w:sz w:val="28"/>
                <w:szCs w:val="28"/>
                <w:lang w:val="uk-UA"/>
              </w:rPr>
            </w:pPr>
            <w:r w:rsidRPr="006342F2">
              <w:rPr>
                <w:rFonts w:ascii="Times New Roman" w:hAnsi="Times New Roman" w:cs="Times New Roman"/>
                <w:sz w:val="28"/>
                <w:szCs w:val="28"/>
                <w:lang w:val="uk-UA"/>
              </w:rPr>
              <w:t>Реалізація індивідуальних освітніх траєкторій учнів</w:t>
            </w:r>
          </w:p>
        </w:tc>
        <w:tc>
          <w:tcPr>
            <w:tcW w:w="623"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623"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28"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600"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r>
      <w:tr w:rsidR="00251935" w:rsidRPr="006342F2" w:rsidTr="00987256">
        <w:trPr>
          <w:jc w:val="center"/>
        </w:trPr>
        <w:tc>
          <w:tcPr>
            <w:tcW w:w="181" w:type="pct"/>
            <w:tcBorders>
              <w:bottom w:val="single" w:sz="4" w:space="0" w:color="auto"/>
            </w:tcBorders>
          </w:tcPr>
          <w:p w:rsidR="00251935" w:rsidRPr="006342F2" w:rsidRDefault="00251935" w:rsidP="00970815">
            <w:pPr>
              <w:ind w:left="57"/>
              <w:jc w:val="center"/>
              <w:rPr>
                <w:rFonts w:ascii="Times New Roman" w:hAnsi="Times New Roman" w:cs="Times New Roman"/>
                <w:sz w:val="28"/>
                <w:szCs w:val="28"/>
                <w:lang w:val="uk-UA"/>
              </w:rPr>
            </w:pPr>
          </w:p>
        </w:tc>
        <w:tc>
          <w:tcPr>
            <w:tcW w:w="1293" w:type="pct"/>
            <w:tcBorders>
              <w:bottom w:val="single" w:sz="4" w:space="0" w:color="auto"/>
            </w:tcBorders>
            <w:vAlign w:val="center"/>
          </w:tcPr>
          <w:p w:rsidR="00251935" w:rsidRPr="006342F2" w:rsidRDefault="00251935" w:rsidP="00970815">
            <w:pPr>
              <w:tabs>
                <w:tab w:val="num" w:pos="720"/>
              </w:tabs>
              <w:ind w:left="-30"/>
              <w:rPr>
                <w:rFonts w:ascii="Times New Roman" w:hAnsi="Times New Roman" w:cs="Times New Roman"/>
                <w:sz w:val="28"/>
                <w:szCs w:val="28"/>
                <w:lang w:val="uk-UA"/>
              </w:rPr>
            </w:pPr>
            <w:r w:rsidRPr="006342F2">
              <w:rPr>
                <w:rFonts w:ascii="Times New Roman" w:hAnsi="Times New Roman" w:cs="Times New Roman"/>
                <w:sz w:val="28"/>
                <w:szCs w:val="28"/>
                <w:lang w:val="uk-UA"/>
              </w:rPr>
              <w:t>В</w:t>
            </w:r>
            <w:r w:rsidRPr="006342F2">
              <w:rPr>
                <w:rFonts w:ascii="Times New Roman" w:hAnsi="Times New Roman" w:cs="Times New Roman"/>
                <w:color w:val="000000"/>
                <w:sz w:val="28"/>
                <w:szCs w:val="28"/>
                <w:lang w:val="uk-UA"/>
              </w:rPr>
              <w:t>икорист</w:t>
            </w:r>
            <w:r w:rsidRPr="006342F2">
              <w:rPr>
                <w:rFonts w:ascii="Times New Roman" w:hAnsi="Times New Roman" w:cs="Times New Roman"/>
                <w:sz w:val="28"/>
                <w:szCs w:val="28"/>
                <w:lang w:val="uk-UA"/>
              </w:rPr>
              <w:t>ання</w:t>
            </w:r>
            <w:r w:rsidRPr="006342F2">
              <w:rPr>
                <w:rFonts w:ascii="Times New Roman" w:hAnsi="Times New Roman" w:cs="Times New Roman"/>
                <w:color w:val="000000"/>
                <w:sz w:val="28"/>
                <w:szCs w:val="28"/>
                <w:lang w:val="uk-UA"/>
              </w:rPr>
              <w:t xml:space="preserve"> ІКТ в освітньому процесі</w:t>
            </w:r>
          </w:p>
        </w:tc>
        <w:tc>
          <w:tcPr>
            <w:tcW w:w="623"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623"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28"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600"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r>
      <w:tr w:rsidR="00251935" w:rsidRPr="006342F2" w:rsidTr="00987256">
        <w:trPr>
          <w:jc w:val="center"/>
        </w:trPr>
        <w:tc>
          <w:tcPr>
            <w:tcW w:w="181" w:type="pct"/>
            <w:tcBorders>
              <w:bottom w:val="single" w:sz="4" w:space="0" w:color="auto"/>
            </w:tcBorders>
          </w:tcPr>
          <w:p w:rsidR="00251935" w:rsidRPr="006342F2" w:rsidRDefault="00251935" w:rsidP="00970815">
            <w:pPr>
              <w:ind w:left="57"/>
              <w:jc w:val="center"/>
              <w:rPr>
                <w:rFonts w:ascii="Times New Roman" w:hAnsi="Times New Roman" w:cs="Times New Roman"/>
                <w:sz w:val="28"/>
                <w:szCs w:val="28"/>
                <w:lang w:val="uk-UA"/>
              </w:rPr>
            </w:pPr>
          </w:p>
        </w:tc>
        <w:tc>
          <w:tcPr>
            <w:tcW w:w="1293" w:type="pct"/>
            <w:tcBorders>
              <w:bottom w:val="single" w:sz="4" w:space="0" w:color="auto"/>
            </w:tcBorders>
            <w:vAlign w:val="center"/>
          </w:tcPr>
          <w:p w:rsidR="00251935" w:rsidRPr="006342F2" w:rsidRDefault="00251935" w:rsidP="00970815">
            <w:pPr>
              <w:tabs>
                <w:tab w:val="num" w:pos="720"/>
              </w:tabs>
              <w:ind w:left="-30"/>
              <w:rPr>
                <w:rFonts w:ascii="Times New Roman" w:hAnsi="Times New Roman" w:cs="Times New Roman"/>
                <w:sz w:val="28"/>
                <w:szCs w:val="28"/>
                <w:lang w:val="uk-UA"/>
              </w:rPr>
            </w:pPr>
            <w:r w:rsidRPr="006342F2">
              <w:rPr>
                <w:rFonts w:ascii="Times New Roman" w:hAnsi="Times New Roman" w:cs="Times New Roman"/>
                <w:sz w:val="28"/>
                <w:szCs w:val="28"/>
                <w:lang w:val="uk-UA"/>
              </w:rPr>
              <w:t>Розвиток педагогіки партнерства</w:t>
            </w:r>
          </w:p>
        </w:tc>
        <w:tc>
          <w:tcPr>
            <w:tcW w:w="623"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623"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28"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600"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r>
      <w:tr w:rsidR="00251935" w:rsidRPr="006342F2" w:rsidTr="00987256">
        <w:trPr>
          <w:jc w:val="center"/>
        </w:trPr>
        <w:tc>
          <w:tcPr>
            <w:tcW w:w="181" w:type="pct"/>
            <w:tcBorders>
              <w:bottom w:val="single" w:sz="4" w:space="0" w:color="auto"/>
            </w:tcBorders>
          </w:tcPr>
          <w:p w:rsidR="00251935" w:rsidRPr="006342F2" w:rsidRDefault="00251935" w:rsidP="00970815">
            <w:pPr>
              <w:ind w:left="57"/>
              <w:jc w:val="center"/>
              <w:rPr>
                <w:rFonts w:ascii="Times New Roman" w:hAnsi="Times New Roman" w:cs="Times New Roman"/>
                <w:sz w:val="28"/>
                <w:szCs w:val="28"/>
                <w:lang w:val="uk-UA"/>
              </w:rPr>
            </w:pPr>
          </w:p>
        </w:tc>
        <w:tc>
          <w:tcPr>
            <w:tcW w:w="1293" w:type="pct"/>
            <w:tcBorders>
              <w:bottom w:val="single" w:sz="4" w:space="0" w:color="auto"/>
            </w:tcBorders>
            <w:vAlign w:val="center"/>
          </w:tcPr>
          <w:p w:rsidR="00251935" w:rsidRPr="006342F2" w:rsidRDefault="00251935" w:rsidP="00970815">
            <w:pPr>
              <w:tabs>
                <w:tab w:val="num" w:pos="720"/>
              </w:tabs>
              <w:ind w:left="-30"/>
              <w:rPr>
                <w:rFonts w:ascii="Times New Roman" w:hAnsi="Times New Roman" w:cs="Times New Roman"/>
                <w:b/>
                <w:sz w:val="28"/>
                <w:szCs w:val="28"/>
                <w:lang w:val="uk-UA"/>
              </w:rPr>
            </w:pPr>
            <w:r w:rsidRPr="006342F2">
              <w:rPr>
                <w:rFonts w:ascii="Times New Roman" w:hAnsi="Times New Roman" w:cs="Times New Roman"/>
                <w:b/>
                <w:sz w:val="28"/>
                <w:szCs w:val="28"/>
                <w:lang w:val="uk-UA"/>
              </w:rPr>
              <w:t>…</w:t>
            </w:r>
          </w:p>
        </w:tc>
        <w:tc>
          <w:tcPr>
            <w:tcW w:w="623"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623"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28"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600"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r>
      <w:tr w:rsidR="00251935" w:rsidRPr="006342F2" w:rsidTr="00987256">
        <w:trPr>
          <w:jc w:val="center"/>
        </w:trPr>
        <w:tc>
          <w:tcPr>
            <w:tcW w:w="181" w:type="pct"/>
            <w:tcBorders>
              <w:bottom w:val="single" w:sz="4" w:space="0" w:color="auto"/>
            </w:tcBorders>
          </w:tcPr>
          <w:p w:rsidR="00251935" w:rsidRPr="006342F2" w:rsidRDefault="00251935" w:rsidP="00970815">
            <w:pPr>
              <w:pStyle w:val="a4"/>
              <w:numPr>
                <w:ilvl w:val="0"/>
                <w:numId w:val="2"/>
              </w:numPr>
              <w:ind w:left="114" w:hanging="57"/>
              <w:jc w:val="center"/>
              <w:rPr>
                <w:rFonts w:ascii="Times New Roman" w:hAnsi="Times New Roman" w:cs="Times New Roman"/>
                <w:sz w:val="28"/>
                <w:szCs w:val="28"/>
                <w:lang w:val="uk-UA"/>
              </w:rPr>
            </w:pPr>
          </w:p>
        </w:tc>
        <w:tc>
          <w:tcPr>
            <w:tcW w:w="1293" w:type="pct"/>
            <w:tcBorders>
              <w:bottom w:val="single" w:sz="4" w:space="0" w:color="auto"/>
            </w:tcBorders>
            <w:vAlign w:val="center"/>
          </w:tcPr>
          <w:p w:rsidR="00251935" w:rsidRPr="006342F2" w:rsidRDefault="00251935" w:rsidP="00970815">
            <w:pPr>
              <w:ind w:left="-30"/>
              <w:rPr>
                <w:rFonts w:ascii="Times New Roman" w:hAnsi="Times New Roman" w:cs="Times New Roman"/>
                <w:sz w:val="28"/>
                <w:szCs w:val="28"/>
                <w:lang w:val="uk-UA"/>
              </w:rPr>
            </w:pPr>
            <w:r w:rsidRPr="006342F2">
              <w:rPr>
                <w:rFonts w:ascii="Times New Roman" w:hAnsi="Times New Roman" w:cs="Times New Roman"/>
                <w:b/>
                <w:sz w:val="28"/>
                <w:szCs w:val="28"/>
                <w:lang w:val="uk-UA"/>
              </w:rPr>
              <w:t>Управлінські процеси ЗО</w:t>
            </w:r>
          </w:p>
        </w:tc>
        <w:tc>
          <w:tcPr>
            <w:tcW w:w="623"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623"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28"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600"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r>
      <w:tr w:rsidR="00251935" w:rsidRPr="006342F2" w:rsidTr="00987256">
        <w:trPr>
          <w:jc w:val="center"/>
        </w:trPr>
        <w:tc>
          <w:tcPr>
            <w:tcW w:w="181" w:type="pct"/>
          </w:tcPr>
          <w:p w:rsidR="00251935" w:rsidRPr="006342F2" w:rsidRDefault="00251935" w:rsidP="00970815">
            <w:pPr>
              <w:ind w:left="57"/>
              <w:jc w:val="center"/>
              <w:rPr>
                <w:rFonts w:ascii="Times New Roman" w:hAnsi="Times New Roman" w:cs="Times New Roman"/>
                <w:sz w:val="28"/>
                <w:szCs w:val="28"/>
                <w:lang w:val="uk-UA"/>
              </w:rPr>
            </w:pPr>
          </w:p>
        </w:tc>
        <w:tc>
          <w:tcPr>
            <w:tcW w:w="1293" w:type="pct"/>
            <w:vAlign w:val="center"/>
          </w:tcPr>
          <w:p w:rsidR="00251935" w:rsidRPr="006342F2" w:rsidRDefault="00251935" w:rsidP="00970815">
            <w:pPr>
              <w:tabs>
                <w:tab w:val="num" w:pos="720"/>
              </w:tabs>
              <w:ind w:left="-30"/>
              <w:rPr>
                <w:rFonts w:ascii="Times New Roman" w:hAnsi="Times New Roman" w:cs="Times New Roman"/>
                <w:sz w:val="28"/>
                <w:szCs w:val="28"/>
                <w:lang w:val="uk-UA"/>
              </w:rPr>
            </w:pPr>
            <w:r w:rsidRPr="006342F2">
              <w:rPr>
                <w:rFonts w:ascii="Times New Roman" w:hAnsi="Times New Roman" w:cs="Times New Roman"/>
                <w:bCs/>
                <w:color w:val="000000"/>
                <w:sz w:val="28"/>
                <w:szCs w:val="28"/>
                <w:lang w:val="uk-UA"/>
              </w:rPr>
              <w:t>Затверджен</w:t>
            </w:r>
            <w:r w:rsidRPr="006342F2">
              <w:rPr>
                <w:rFonts w:ascii="Times New Roman" w:hAnsi="Times New Roman" w:cs="Times New Roman"/>
                <w:bCs/>
                <w:sz w:val="28"/>
                <w:szCs w:val="28"/>
                <w:lang w:val="uk-UA"/>
              </w:rPr>
              <w:t>ня</w:t>
            </w:r>
            <w:r w:rsidRPr="006342F2">
              <w:rPr>
                <w:rFonts w:ascii="Times New Roman" w:hAnsi="Times New Roman" w:cs="Times New Roman"/>
                <w:bCs/>
                <w:color w:val="000000"/>
                <w:sz w:val="28"/>
                <w:szCs w:val="28"/>
                <w:lang w:val="uk-UA"/>
              </w:rPr>
              <w:t xml:space="preserve"> стратегі</w:t>
            </w:r>
            <w:r w:rsidRPr="006342F2">
              <w:rPr>
                <w:rFonts w:ascii="Times New Roman" w:hAnsi="Times New Roman" w:cs="Times New Roman"/>
                <w:bCs/>
                <w:sz w:val="28"/>
                <w:szCs w:val="28"/>
                <w:lang w:val="uk-UA"/>
              </w:rPr>
              <w:t>ї</w:t>
            </w:r>
            <w:r w:rsidRPr="006342F2">
              <w:rPr>
                <w:rFonts w:ascii="Times New Roman" w:hAnsi="Times New Roman" w:cs="Times New Roman"/>
                <w:bCs/>
                <w:color w:val="000000"/>
                <w:sz w:val="28"/>
                <w:szCs w:val="28"/>
                <w:lang w:val="uk-UA"/>
              </w:rPr>
              <w:t xml:space="preserve"> розвитку </w:t>
            </w:r>
            <w:r w:rsidRPr="006342F2">
              <w:rPr>
                <w:rFonts w:ascii="Times New Roman" w:hAnsi="Times New Roman" w:cs="Times New Roman"/>
                <w:bCs/>
                <w:sz w:val="28"/>
                <w:szCs w:val="28"/>
                <w:lang w:val="uk-UA"/>
              </w:rPr>
              <w:t>ЗО</w:t>
            </w:r>
          </w:p>
        </w:tc>
        <w:tc>
          <w:tcPr>
            <w:tcW w:w="623" w:type="pct"/>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vAlign w:val="center"/>
          </w:tcPr>
          <w:p w:rsidR="00251935" w:rsidRPr="006342F2" w:rsidRDefault="00251935" w:rsidP="00970815">
            <w:pPr>
              <w:jc w:val="center"/>
              <w:rPr>
                <w:rFonts w:ascii="Times New Roman" w:hAnsi="Times New Roman" w:cs="Times New Roman"/>
                <w:sz w:val="28"/>
                <w:szCs w:val="28"/>
                <w:lang w:val="uk-UA"/>
              </w:rPr>
            </w:pPr>
          </w:p>
        </w:tc>
        <w:tc>
          <w:tcPr>
            <w:tcW w:w="623" w:type="pct"/>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vAlign w:val="center"/>
          </w:tcPr>
          <w:p w:rsidR="00251935" w:rsidRPr="006342F2" w:rsidRDefault="00251935" w:rsidP="00970815">
            <w:pPr>
              <w:jc w:val="center"/>
              <w:rPr>
                <w:rFonts w:ascii="Times New Roman" w:hAnsi="Times New Roman" w:cs="Times New Roman"/>
                <w:sz w:val="28"/>
                <w:szCs w:val="28"/>
                <w:lang w:val="uk-UA"/>
              </w:rPr>
            </w:pPr>
          </w:p>
        </w:tc>
        <w:tc>
          <w:tcPr>
            <w:tcW w:w="528" w:type="pct"/>
            <w:vAlign w:val="center"/>
          </w:tcPr>
          <w:p w:rsidR="00251935" w:rsidRPr="006342F2" w:rsidRDefault="00251935" w:rsidP="00970815">
            <w:pPr>
              <w:jc w:val="center"/>
              <w:rPr>
                <w:rFonts w:ascii="Times New Roman" w:hAnsi="Times New Roman" w:cs="Times New Roman"/>
                <w:sz w:val="28"/>
                <w:szCs w:val="28"/>
                <w:lang w:val="uk-UA"/>
              </w:rPr>
            </w:pPr>
          </w:p>
        </w:tc>
        <w:tc>
          <w:tcPr>
            <w:tcW w:w="600" w:type="pct"/>
            <w:vAlign w:val="center"/>
          </w:tcPr>
          <w:p w:rsidR="00251935" w:rsidRPr="006342F2" w:rsidRDefault="00251935" w:rsidP="00970815">
            <w:pPr>
              <w:jc w:val="center"/>
              <w:rPr>
                <w:rFonts w:ascii="Times New Roman" w:hAnsi="Times New Roman" w:cs="Times New Roman"/>
                <w:sz w:val="28"/>
                <w:szCs w:val="28"/>
                <w:lang w:val="uk-UA"/>
              </w:rPr>
            </w:pPr>
          </w:p>
        </w:tc>
      </w:tr>
      <w:tr w:rsidR="00251935" w:rsidRPr="006342F2" w:rsidTr="00987256">
        <w:trPr>
          <w:jc w:val="center"/>
        </w:trPr>
        <w:tc>
          <w:tcPr>
            <w:tcW w:w="181" w:type="pct"/>
          </w:tcPr>
          <w:p w:rsidR="00251935" w:rsidRPr="006342F2" w:rsidRDefault="00251935" w:rsidP="00970815">
            <w:pPr>
              <w:ind w:left="57"/>
              <w:jc w:val="center"/>
              <w:rPr>
                <w:rFonts w:ascii="Times New Roman" w:hAnsi="Times New Roman" w:cs="Times New Roman"/>
                <w:sz w:val="28"/>
                <w:szCs w:val="28"/>
                <w:lang w:val="uk-UA"/>
              </w:rPr>
            </w:pPr>
          </w:p>
        </w:tc>
        <w:tc>
          <w:tcPr>
            <w:tcW w:w="1293" w:type="pct"/>
            <w:vAlign w:val="center"/>
          </w:tcPr>
          <w:p w:rsidR="00251935" w:rsidRPr="006342F2" w:rsidRDefault="00251935" w:rsidP="00970815">
            <w:pPr>
              <w:tabs>
                <w:tab w:val="num" w:pos="720"/>
              </w:tabs>
              <w:ind w:left="-30"/>
              <w:rPr>
                <w:rFonts w:ascii="Times New Roman" w:hAnsi="Times New Roman" w:cs="Times New Roman"/>
                <w:sz w:val="28"/>
                <w:szCs w:val="28"/>
                <w:lang w:val="uk-UA"/>
              </w:rPr>
            </w:pPr>
            <w:r w:rsidRPr="006342F2">
              <w:rPr>
                <w:rFonts w:ascii="Times New Roman" w:hAnsi="Times New Roman" w:cs="Times New Roman"/>
                <w:bCs/>
                <w:sz w:val="28"/>
                <w:szCs w:val="28"/>
                <w:lang w:val="uk-UA"/>
              </w:rPr>
              <w:t xml:space="preserve">Здійснення </w:t>
            </w:r>
            <w:r w:rsidRPr="006342F2">
              <w:rPr>
                <w:rFonts w:ascii="Times New Roman" w:hAnsi="Times New Roman" w:cs="Times New Roman"/>
                <w:bCs/>
                <w:color w:val="000000"/>
                <w:sz w:val="28"/>
                <w:szCs w:val="28"/>
                <w:lang w:val="uk-UA"/>
              </w:rPr>
              <w:t>річн</w:t>
            </w:r>
            <w:r w:rsidRPr="006342F2">
              <w:rPr>
                <w:rFonts w:ascii="Times New Roman" w:hAnsi="Times New Roman" w:cs="Times New Roman"/>
                <w:bCs/>
                <w:sz w:val="28"/>
                <w:szCs w:val="28"/>
                <w:lang w:val="uk-UA"/>
              </w:rPr>
              <w:t>ого</w:t>
            </w:r>
            <w:r w:rsidRPr="006342F2">
              <w:rPr>
                <w:rFonts w:ascii="Times New Roman" w:hAnsi="Times New Roman" w:cs="Times New Roman"/>
                <w:bCs/>
                <w:color w:val="000000"/>
                <w:sz w:val="28"/>
                <w:szCs w:val="28"/>
                <w:lang w:val="uk-UA"/>
              </w:rPr>
              <w:t xml:space="preserve"> планування відповідно до стратегії</w:t>
            </w:r>
          </w:p>
        </w:tc>
        <w:tc>
          <w:tcPr>
            <w:tcW w:w="623" w:type="pct"/>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vAlign w:val="center"/>
          </w:tcPr>
          <w:p w:rsidR="00251935" w:rsidRPr="006342F2" w:rsidRDefault="00251935" w:rsidP="00970815">
            <w:pPr>
              <w:jc w:val="center"/>
              <w:rPr>
                <w:rFonts w:ascii="Times New Roman" w:hAnsi="Times New Roman" w:cs="Times New Roman"/>
                <w:sz w:val="28"/>
                <w:szCs w:val="28"/>
                <w:lang w:val="uk-UA"/>
              </w:rPr>
            </w:pPr>
          </w:p>
        </w:tc>
        <w:tc>
          <w:tcPr>
            <w:tcW w:w="623" w:type="pct"/>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vAlign w:val="center"/>
          </w:tcPr>
          <w:p w:rsidR="00251935" w:rsidRPr="006342F2" w:rsidRDefault="00251935" w:rsidP="00970815">
            <w:pPr>
              <w:jc w:val="center"/>
              <w:rPr>
                <w:rFonts w:ascii="Times New Roman" w:hAnsi="Times New Roman" w:cs="Times New Roman"/>
                <w:sz w:val="28"/>
                <w:szCs w:val="28"/>
                <w:lang w:val="uk-UA"/>
              </w:rPr>
            </w:pPr>
          </w:p>
        </w:tc>
        <w:tc>
          <w:tcPr>
            <w:tcW w:w="528" w:type="pct"/>
            <w:vAlign w:val="center"/>
          </w:tcPr>
          <w:p w:rsidR="00251935" w:rsidRPr="006342F2" w:rsidRDefault="00251935" w:rsidP="00970815">
            <w:pPr>
              <w:jc w:val="center"/>
              <w:rPr>
                <w:rFonts w:ascii="Times New Roman" w:hAnsi="Times New Roman" w:cs="Times New Roman"/>
                <w:sz w:val="28"/>
                <w:szCs w:val="28"/>
                <w:lang w:val="uk-UA"/>
              </w:rPr>
            </w:pPr>
          </w:p>
        </w:tc>
        <w:tc>
          <w:tcPr>
            <w:tcW w:w="600" w:type="pct"/>
            <w:vAlign w:val="center"/>
          </w:tcPr>
          <w:p w:rsidR="00251935" w:rsidRPr="006342F2" w:rsidRDefault="00251935" w:rsidP="00970815">
            <w:pPr>
              <w:jc w:val="center"/>
              <w:rPr>
                <w:rFonts w:ascii="Times New Roman" w:hAnsi="Times New Roman" w:cs="Times New Roman"/>
                <w:sz w:val="28"/>
                <w:szCs w:val="28"/>
                <w:lang w:val="uk-UA"/>
              </w:rPr>
            </w:pPr>
          </w:p>
        </w:tc>
      </w:tr>
      <w:tr w:rsidR="00251935" w:rsidRPr="006342F2" w:rsidTr="00987256">
        <w:trPr>
          <w:jc w:val="center"/>
        </w:trPr>
        <w:tc>
          <w:tcPr>
            <w:tcW w:w="181" w:type="pct"/>
          </w:tcPr>
          <w:p w:rsidR="00251935" w:rsidRPr="006342F2" w:rsidRDefault="00251935" w:rsidP="00970815">
            <w:pPr>
              <w:ind w:left="57"/>
              <w:jc w:val="center"/>
              <w:rPr>
                <w:rFonts w:ascii="Times New Roman" w:hAnsi="Times New Roman" w:cs="Times New Roman"/>
                <w:sz w:val="28"/>
                <w:szCs w:val="28"/>
                <w:lang w:val="uk-UA"/>
              </w:rPr>
            </w:pPr>
          </w:p>
        </w:tc>
        <w:tc>
          <w:tcPr>
            <w:tcW w:w="1293" w:type="pct"/>
            <w:vAlign w:val="center"/>
          </w:tcPr>
          <w:p w:rsidR="00251935" w:rsidRPr="006342F2" w:rsidRDefault="00251935" w:rsidP="00970815">
            <w:pPr>
              <w:tabs>
                <w:tab w:val="num" w:pos="720"/>
              </w:tabs>
              <w:ind w:left="-30"/>
              <w:rPr>
                <w:rFonts w:ascii="Times New Roman" w:hAnsi="Times New Roman" w:cs="Times New Roman"/>
                <w:sz w:val="28"/>
                <w:szCs w:val="28"/>
                <w:lang w:val="uk-UA"/>
              </w:rPr>
            </w:pPr>
            <w:r w:rsidRPr="006342F2">
              <w:rPr>
                <w:rFonts w:ascii="Times New Roman" w:hAnsi="Times New Roman" w:cs="Times New Roman"/>
                <w:bCs/>
                <w:sz w:val="28"/>
                <w:szCs w:val="28"/>
                <w:lang w:val="uk-UA"/>
              </w:rPr>
              <w:t>Підвищення кваліфікації педагогічних працівників</w:t>
            </w:r>
          </w:p>
        </w:tc>
        <w:tc>
          <w:tcPr>
            <w:tcW w:w="623" w:type="pct"/>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vAlign w:val="center"/>
          </w:tcPr>
          <w:p w:rsidR="00251935" w:rsidRPr="006342F2" w:rsidRDefault="00251935" w:rsidP="00970815">
            <w:pPr>
              <w:jc w:val="center"/>
              <w:rPr>
                <w:rFonts w:ascii="Times New Roman" w:hAnsi="Times New Roman" w:cs="Times New Roman"/>
                <w:sz w:val="28"/>
                <w:szCs w:val="28"/>
                <w:lang w:val="uk-UA"/>
              </w:rPr>
            </w:pPr>
          </w:p>
        </w:tc>
        <w:tc>
          <w:tcPr>
            <w:tcW w:w="623" w:type="pct"/>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vAlign w:val="center"/>
          </w:tcPr>
          <w:p w:rsidR="00251935" w:rsidRPr="006342F2" w:rsidRDefault="00251935" w:rsidP="00970815">
            <w:pPr>
              <w:jc w:val="center"/>
              <w:rPr>
                <w:rFonts w:ascii="Times New Roman" w:hAnsi="Times New Roman" w:cs="Times New Roman"/>
                <w:sz w:val="28"/>
                <w:szCs w:val="28"/>
                <w:lang w:val="uk-UA"/>
              </w:rPr>
            </w:pPr>
          </w:p>
        </w:tc>
        <w:tc>
          <w:tcPr>
            <w:tcW w:w="528" w:type="pct"/>
            <w:vAlign w:val="center"/>
          </w:tcPr>
          <w:p w:rsidR="00251935" w:rsidRPr="006342F2" w:rsidRDefault="00251935" w:rsidP="00970815">
            <w:pPr>
              <w:jc w:val="center"/>
              <w:rPr>
                <w:rFonts w:ascii="Times New Roman" w:hAnsi="Times New Roman" w:cs="Times New Roman"/>
                <w:sz w:val="28"/>
                <w:szCs w:val="28"/>
                <w:lang w:val="uk-UA"/>
              </w:rPr>
            </w:pPr>
          </w:p>
        </w:tc>
        <w:tc>
          <w:tcPr>
            <w:tcW w:w="600" w:type="pct"/>
            <w:vAlign w:val="center"/>
          </w:tcPr>
          <w:p w:rsidR="00251935" w:rsidRPr="006342F2" w:rsidRDefault="00251935" w:rsidP="00970815">
            <w:pPr>
              <w:jc w:val="center"/>
              <w:rPr>
                <w:rFonts w:ascii="Times New Roman" w:hAnsi="Times New Roman" w:cs="Times New Roman"/>
                <w:sz w:val="28"/>
                <w:szCs w:val="28"/>
                <w:lang w:val="uk-UA"/>
              </w:rPr>
            </w:pPr>
          </w:p>
        </w:tc>
      </w:tr>
      <w:tr w:rsidR="00251935" w:rsidRPr="006342F2" w:rsidTr="00987256">
        <w:trPr>
          <w:jc w:val="center"/>
        </w:trPr>
        <w:tc>
          <w:tcPr>
            <w:tcW w:w="181" w:type="pct"/>
            <w:tcBorders>
              <w:bottom w:val="single" w:sz="4" w:space="0" w:color="auto"/>
            </w:tcBorders>
          </w:tcPr>
          <w:p w:rsidR="00251935" w:rsidRPr="006342F2" w:rsidRDefault="00251935" w:rsidP="00970815">
            <w:pPr>
              <w:ind w:left="57"/>
              <w:jc w:val="center"/>
              <w:rPr>
                <w:rFonts w:ascii="Times New Roman" w:hAnsi="Times New Roman" w:cs="Times New Roman"/>
                <w:sz w:val="28"/>
                <w:szCs w:val="28"/>
                <w:lang w:val="uk-UA"/>
              </w:rPr>
            </w:pPr>
          </w:p>
        </w:tc>
        <w:tc>
          <w:tcPr>
            <w:tcW w:w="1293" w:type="pct"/>
            <w:tcBorders>
              <w:bottom w:val="single" w:sz="4" w:space="0" w:color="auto"/>
            </w:tcBorders>
            <w:vAlign w:val="center"/>
          </w:tcPr>
          <w:p w:rsidR="00251935" w:rsidRPr="006342F2" w:rsidRDefault="00251935" w:rsidP="00970815">
            <w:pPr>
              <w:tabs>
                <w:tab w:val="num" w:pos="720"/>
              </w:tabs>
              <w:ind w:left="-30"/>
              <w:rPr>
                <w:rFonts w:ascii="Times New Roman" w:hAnsi="Times New Roman" w:cs="Times New Roman"/>
                <w:b/>
                <w:bCs/>
                <w:sz w:val="28"/>
                <w:szCs w:val="28"/>
                <w:lang w:val="uk-UA"/>
              </w:rPr>
            </w:pPr>
            <w:r w:rsidRPr="006342F2">
              <w:rPr>
                <w:rFonts w:ascii="Times New Roman" w:hAnsi="Times New Roman" w:cs="Times New Roman"/>
                <w:b/>
                <w:bCs/>
                <w:sz w:val="28"/>
                <w:szCs w:val="28"/>
                <w:lang w:val="uk-UA"/>
              </w:rPr>
              <w:t>…</w:t>
            </w:r>
          </w:p>
        </w:tc>
        <w:tc>
          <w:tcPr>
            <w:tcW w:w="623"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623"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76"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528"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c>
          <w:tcPr>
            <w:tcW w:w="600" w:type="pct"/>
            <w:tcBorders>
              <w:bottom w:val="single" w:sz="4" w:space="0" w:color="auto"/>
            </w:tcBorders>
            <w:vAlign w:val="center"/>
          </w:tcPr>
          <w:p w:rsidR="00251935" w:rsidRPr="006342F2" w:rsidRDefault="00251935" w:rsidP="00970815">
            <w:pPr>
              <w:jc w:val="center"/>
              <w:rPr>
                <w:rFonts w:ascii="Times New Roman" w:hAnsi="Times New Roman" w:cs="Times New Roman"/>
                <w:sz w:val="28"/>
                <w:szCs w:val="28"/>
                <w:lang w:val="uk-UA"/>
              </w:rPr>
            </w:pPr>
          </w:p>
        </w:tc>
      </w:tr>
    </w:tbl>
    <w:p w:rsidR="00251935" w:rsidRDefault="00251935" w:rsidP="00970815">
      <w:pPr>
        <w:spacing w:after="0" w:line="240" w:lineRule="auto"/>
        <w:rPr>
          <w:rFonts w:ascii="Times New Roman" w:hAnsi="Times New Roman" w:cs="Times New Roman"/>
          <w:sz w:val="28"/>
          <w:szCs w:val="28"/>
          <w:lang w:val="uk-UA"/>
        </w:rPr>
      </w:pPr>
    </w:p>
    <w:p w:rsidR="008339A5" w:rsidRDefault="00FF1C2F" w:rsidP="005F7BF1">
      <w:pPr>
        <w:jc w:val="center"/>
        <w:rPr>
          <w:rFonts w:ascii="Times New Roman" w:hAnsi="Times New Roman" w:cs="Times New Roman"/>
          <w:b/>
          <w:sz w:val="28"/>
          <w:szCs w:val="28"/>
          <w:lang w:val="uk-UA"/>
        </w:rPr>
      </w:pPr>
      <w:r>
        <w:rPr>
          <w:rFonts w:ascii="Times New Roman" w:hAnsi="Times New Roman" w:cs="Times New Roman"/>
          <w:b/>
          <w:sz w:val="28"/>
          <w:szCs w:val="28"/>
          <w:lang w:val="uk-UA"/>
        </w:rPr>
        <w:t>Літ</w:t>
      </w:r>
      <w:r w:rsidR="008339A5" w:rsidRPr="008339A5">
        <w:rPr>
          <w:rFonts w:ascii="Times New Roman" w:hAnsi="Times New Roman" w:cs="Times New Roman"/>
          <w:b/>
          <w:sz w:val="28"/>
          <w:szCs w:val="28"/>
          <w:lang w:val="uk-UA"/>
        </w:rPr>
        <w:t>ература</w:t>
      </w:r>
      <w:r w:rsidR="008339A5">
        <w:rPr>
          <w:rFonts w:ascii="Times New Roman" w:hAnsi="Times New Roman" w:cs="Times New Roman"/>
          <w:b/>
          <w:sz w:val="28"/>
          <w:szCs w:val="28"/>
          <w:lang w:val="uk-UA"/>
        </w:rPr>
        <w:t>:</w:t>
      </w:r>
    </w:p>
    <w:p w:rsidR="00FF1C2F" w:rsidRDefault="00FF1C2F" w:rsidP="008339A5">
      <w:pPr>
        <w:spacing w:after="0" w:line="240" w:lineRule="auto"/>
        <w:jc w:val="center"/>
        <w:rPr>
          <w:rFonts w:ascii="Times New Roman" w:hAnsi="Times New Roman" w:cs="Times New Roman"/>
          <w:b/>
          <w:sz w:val="28"/>
          <w:szCs w:val="28"/>
          <w:lang w:val="uk-UA"/>
        </w:rPr>
      </w:pPr>
    </w:p>
    <w:p w:rsidR="008339A5" w:rsidRDefault="008339A5" w:rsidP="008339A5">
      <w:pPr>
        <w:spacing w:after="0" w:line="240" w:lineRule="auto"/>
        <w:jc w:val="both"/>
        <w:rPr>
          <w:rFonts w:ascii="Times New Roman" w:hAnsi="Times New Roman" w:cs="Times New Roman"/>
          <w:sz w:val="28"/>
          <w:szCs w:val="28"/>
          <w:lang w:val="uk-UA"/>
        </w:rPr>
      </w:pPr>
      <w:r w:rsidRPr="008339A5">
        <w:rPr>
          <w:rFonts w:ascii="Times New Roman" w:hAnsi="Times New Roman" w:cs="Times New Roman"/>
          <w:sz w:val="28"/>
          <w:szCs w:val="28"/>
          <w:lang w:val="uk-UA"/>
        </w:rPr>
        <w:t>Абетка для директора</w:t>
      </w:r>
      <w:r>
        <w:rPr>
          <w:rFonts w:ascii="Times New Roman" w:hAnsi="Times New Roman" w:cs="Times New Roman"/>
          <w:sz w:val="28"/>
          <w:szCs w:val="28"/>
          <w:lang w:val="uk-UA"/>
        </w:rPr>
        <w:t>. Державна служба якості освіти України .</w:t>
      </w:r>
      <w:r w:rsidR="006B54C6">
        <w:rPr>
          <w:rFonts w:ascii="Times New Roman" w:hAnsi="Times New Roman" w:cs="Times New Roman"/>
          <w:sz w:val="28"/>
          <w:szCs w:val="28"/>
          <w:lang w:val="uk-UA"/>
        </w:rPr>
        <w:t xml:space="preserve"> </w:t>
      </w:r>
      <w:r>
        <w:rPr>
          <w:rFonts w:ascii="Times New Roman" w:hAnsi="Times New Roman" w:cs="Times New Roman"/>
          <w:sz w:val="28"/>
          <w:szCs w:val="28"/>
          <w:lang w:val="uk-UA"/>
        </w:rPr>
        <w:t>2020</w:t>
      </w:r>
    </w:p>
    <w:p w:rsidR="008339A5" w:rsidRDefault="008339A5" w:rsidP="008339A5">
      <w:pPr>
        <w:spacing w:after="0" w:line="240" w:lineRule="auto"/>
        <w:jc w:val="both"/>
        <w:rPr>
          <w:rFonts w:ascii="Times New Roman" w:hAnsi="Times New Roman" w:cs="Times New Roman"/>
          <w:sz w:val="28"/>
          <w:szCs w:val="28"/>
          <w:lang w:val="uk-UA"/>
        </w:rPr>
      </w:pPr>
    </w:p>
    <w:p w:rsidR="008339A5" w:rsidRDefault="008339A5" w:rsidP="008339A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Бобровський М.В., Горбачов</w:t>
      </w:r>
      <w:r w:rsidR="00A42B8C">
        <w:rPr>
          <w:rFonts w:ascii="Times New Roman" w:hAnsi="Times New Roman" w:cs="Times New Roman"/>
          <w:sz w:val="28"/>
          <w:szCs w:val="28"/>
          <w:lang w:val="uk-UA"/>
        </w:rPr>
        <w:t xml:space="preserve"> </w:t>
      </w:r>
      <w:r>
        <w:rPr>
          <w:rFonts w:ascii="Times New Roman" w:hAnsi="Times New Roman" w:cs="Times New Roman"/>
          <w:sz w:val="28"/>
          <w:szCs w:val="28"/>
          <w:lang w:val="uk-UA"/>
        </w:rPr>
        <w:t>С.І., Заплотинська О.О. Рекомендації до побудови внутрішньої системи забезпечення якості освіти у закладі загальної середньої освіти. – Київ, Державна служба якості освіти, 2020 – 240 с.</w:t>
      </w:r>
    </w:p>
    <w:p w:rsidR="008339A5" w:rsidRDefault="008339A5" w:rsidP="008339A5">
      <w:pPr>
        <w:spacing w:after="0" w:line="240" w:lineRule="auto"/>
        <w:jc w:val="both"/>
        <w:rPr>
          <w:rFonts w:ascii="Times New Roman" w:hAnsi="Times New Roman" w:cs="Times New Roman"/>
          <w:sz w:val="28"/>
          <w:szCs w:val="28"/>
          <w:lang w:val="uk-UA"/>
        </w:rPr>
      </w:pPr>
    </w:p>
    <w:p w:rsidR="008339A5" w:rsidRDefault="008339A5" w:rsidP="008339A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Пастовецький О.В., Ренькас Б.М. Положення про внутрішню систему забезпечення якості освіти у закладі загальної середньої освіти (Методичні рекомендації)</w:t>
      </w:r>
    </w:p>
    <w:p w:rsidR="008339A5" w:rsidRDefault="008339A5" w:rsidP="008339A5">
      <w:pPr>
        <w:spacing w:after="0" w:line="240" w:lineRule="auto"/>
        <w:jc w:val="both"/>
        <w:rPr>
          <w:rFonts w:ascii="Times New Roman" w:hAnsi="Times New Roman" w:cs="Times New Roman"/>
          <w:sz w:val="28"/>
          <w:szCs w:val="28"/>
          <w:lang w:val="uk-UA"/>
        </w:rPr>
      </w:pPr>
    </w:p>
    <w:p w:rsidR="008339A5" w:rsidRDefault="008339A5" w:rsidP="008339A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освіту»</w:t>
      </w:r>
    </w:p>
    <w:p w:rsidR="008339A5" w:rsidRDefault="008339A5" w:rsidP="008339A5">
      <w:pPr>
        <w:spacing w:after="0" w:line="240" w:lineRule="auto"/>
        <w:jc w:val="both"/>
        <w:rPr>
          <w:rFonts w:ascii="Times New Roman" w:hAnsi="Times New Roman" w:cs="Times New Roman"/>
          <w:sz w:val="28"/>
          <w:szCs w:val="28"/>
          <w:lang w:val="uk-UA"/>
        </w:rPr>
      </w:pPr>
    </w:p>
    <w:p w:rsidR="006B54C6" w:rsidRDefault="008339A5" w:rsidP="008339A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загальну середню освіту»</w:t>
      </w:r>
    </w:p>
    <w:p w:rsidR="00A42B8C" w:rsidRDefault="00A42B8C" w:rsidP="008339A5">
      <w:pPr>
        <w:spacing w:after="0" w:line="240" w:lineRule="auto"/>
        <w:jc w:val="both"/>
        <w:rPr>
          <w:rFonts w:ascii="Times New Roman" w:hAnsi="Times New Roman" w:cs="Times New Roman"/>
          <w:sz w:val="28"/>
          <w:szCs w:val="28"/>
          <w:lang w:val="uk-UA"/>
        </w:rPr>
      </w:pPr>
    </w:p>
    <w:p w:rsidR="00A42B8C" w:rsidRDefault="00A42B8C" w:rsidP="008339A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ДСТУ ІСО 9001: 2015 Системи управління якістю. Вимоги</w:t>
      </w:r>
    </w:p>
    <w:p w:rsidR="00A42B8C" w:rsidRDefault="00A42B8C" w:rsidP="008339A5">
      <w:pPr>
        <w:spacing w:after="0" w:line="240" w:lineRule="auto"/>
        <w:jc w:val="both"/>
        <w:rPr>
          <w:rFonts w:ascii="Times New Roman" w:hAnsi="Times New Roman" w:cs="Times New Roman"/>
          <w:sz w:val="28"/>
          <w:szCs w:val="28"/>
          <w:lang w:val="uk-UA"/>
        </w:rPr>
      </w:pPr>
    </w:p>
    <w:p w:rsidR="00A42B8C" w:rsidRDefault="00A42B8C" w:rsidP="008339A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ДСТУ ІСО 9001: 2015 Системи управління якістю. Основні положення та словник термінів.</w:t>
      </w:r>
    </w:p>
    <w:p w:rsidR="00A42B8C" w:rsidRDefault="00A42B8C" w:rsidP="008339A5">
      <w:pPr>
        <w:spacing w:after="0" w:line="240" w:lineRule="auto"/>
        <w:jc w:val="both"/>
        <w:rPr>
          <w:rFonts w:ascii="Times New Roman" w:hAnsi="Times New Roman" w:cs="Times New Roman"/>
          <w:sz w:val="28"/>
          <w:szCs w:val="28"/>
          <w:lang w:val="uk-UA"/>
        </w:rPr>
      </w:pPr>
    </w:p>
    <w:p w:rsidR="00A42B8C" w:rsidRDefault="00A42B8C" w:rsidP="008339A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Наказ МОН від 09.01.2019 №17 «Про затвердження порядку проведення інституційного аудиту закладів загальної середньої освіти»</w:t>
      </w:r>
    </w:p>
    <w:p w:rsidR="00A42B8C" w:rsidRDefault="00A42B8C" w:rsidP="008339A5">
      <w:pPr>
        <w:spacing w:after="0" w:line="240" w:lineRule="auto"/>
        <w:jc w:val="both"/>
        <w:rPr>
          <w:rFonts w:ascii="Times New Roman" w:hAnsi="Times New Roman" w:cs="Times New Roman"/>
          <w:sz w:val="28"/>
          <w:szCs w:val="28"/>
          <w:lang w:val="uk-UA"/>
        </w:rPr>
      </w:pPr>
    </w:p>
    <w:p w:rsidR="006B54C6" w:rsidRDefault="00A42B8C" w:rsidP="008339A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Наказ МОНУ від 20.08.2018 №924 «Про затвердження методичних рекомендацій щодо оцінювання навчальних досягнень учнів першого класу у Новій українській школі» (1-й клас)</w:t>
      </w:r>
    </w:p>
    <w:p w:rsidR="00A42B8C" w:rsidRDefault="00A42B8C" w:rsidP="008339A5">
      <w:pPr>
        <w:spacing w:after="0" w:line="240" w:lineRule="auto"/>
        <w:jc w:val="both"/>
        <w:rPr>
          <w:rFonts w:ascii="Times New Roman" w:hAnsi="Times New Roman" w:cs="Times New Roman"/>
          <w:sz w:val="28"/>
          <w:szCs w:val="28"/>
          <w:lang w:val="uk-UA"/>
        </w:rPr>
      </w:pPr>
    </w:p>
    <w:p w:rsidR="00A42B8C" w:rsidRDefault="00A42B8C" w:rsidP="008339A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Наказ МОНУ від 27.08.2019 №1154 «Про затвердження методичних рекомендацій щодо оцінювання навчальних досягень учнів другого класу » (2-й </w:t>
      </w:r>
      <w:r w:rsidR="00EC5995">
        <w:rPr>
          <w:rFonts w:ascii="Times New Roman" w:hAnsi="Times New Roman" w:cs="Times New Roman"/>
          <w:sz w:val="28"/>
          <w:szCs w:val="28"/>
          <w:lang w:val="uk-UA"/>
        </w:rPr>
        <w:t>клас</w:t>
      </w:r>
      <w:r>
        <w:rPr>
          <w:rFonts w:ascii="Times New Roman" w:hAnsi="Times New Roman" w:cs="Times New Roman"/>
          <w:sz w:val="28"/>
          <w:szCs w:val="28"/>
          <w:lang w:val="uk-UA"/>
        </w:rPr>
        <w:t>)</w:t>
      </w:r>
    </w:p>
    <w:p w:rsidR="00EC5995" w:rsidRDefault="00EC5995" w:rsidP="008339A5">
      <w:pPr>
        <w:spacing w:after="0" w:line="240" w:lineRule="auto"/>
        <w:jc w:val="both"/>
        <w:rPr>
          <w:rFonts w:ascii="Times New Roman" w:hAnsi="Times New Roman" w:cs="Times New Roman"/>
          <w:sz w:val="28"/>
          <w:szCs w:val="28"/>
          <w:lang w:val="uk-UA"/>
        </w:rPr>
      </w:pPr>
    </w:p>
    <w:p w:rsidR="00EC5995" w:rsidRDefault="00EC5995" w:rsidP="008339A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Наказ МОНУ від </w:t>
      </w:r>
      <w:r w:rsidR="000A4AAE">
        <w:rPr>
          <w:rFonts w:ascii="Times New Roman" w:hAnsi="Times New Roman" w:cs="Times New Roman"/>
          <w:sz w:val="28"/>
          <w:szCs w:val="28"/>
          <w:lang w:val="uk-UA"/>
        </w:rPr>
        <w:t>2</w:t>
      </w:r>
      <w:r>
        <w:rPr>
          <w:rFonts w:ascii="Times New Roman" w:hAnsi="Times New Roman" w:cs="Times New Roman"/>
          <w:sz w:val="28"/>
          <w:szCs w:val="28"/>
          <w:lang w:val="uk-UA"/>
        </w:rPr>
        <w:t>1.08.2013 №1222 «Про затвердження орієнтовних вимог оцінювання навчальних досягнень учнів із базових дисциплін у системі загальної середньої освіти » (3-4класи, основна школа)</w:t>
      </w:r>
    </w:p>
    <w:p w:rsidR="00EC5995" w:rsidRDefault="00EC5995" w:rsidP="008339A5">
      <w:pPr>
        <w:spacing w:after="0" w:line="240" w:lineRule="auto"/>
        <w:jc w:val="both"/>
        <w:rPr>
          <w:rFonts w:ascii="Times New Roman" w:hAnsi="Times New Roman" w:cs="Times New Roman"/>
          <w:sz w:val="28"/>
          <w:szCs w:val="28"/>
          <w:lang w:val="uk-UA"/>
        </w:rPr>
      </w:pPr>
    </w:p>
    <w:p w:rsidR="00EC5995" w:rsidRDefault="00EC5995" w:rsidP="008339A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Наказ МОНУ від 13.04.2011 №329 «Про затвердження Критеріїв</w:t>
      </w:r>
      <w:r w:rsidR="000A4AAE">
        <w:rPr>
          <w:rFonts w:ascii="Times New Roman" w:hAnsi="Times New Roman" w:cs="Times New Roman"/>
          <w:sz w:val="28"/>
          <w:szCs w:val="28"/>
          <w:lang w:val="uk-UA"/>
        </w:rPr>
        <w:t xml:space="preserve"> </w:t>
      </w:r>
      <w:r>
        <w:rPr>
          <w:rFonts w:ascii="Times New Roman" w:hAnsi="Times New Roman" w:cs="Times New Roman"/>
          <w:sz w:val="28"/>
          <w:szCs w:val="28"/>
          <w:lang w:val="uk-UA"/>
        </w:rPr>
        <w:t>оцінювання навчальних досягнень учнів (вихованців) у системі загальної середньої освіти» (старша школа)</w:t>
      </w:r>
    </w:p>
    <w:p w:rsidR="00EC5995" w:rsidRDefault="00EC5995" w:rsidP="008339A5">
      <w:pPr>
        <w:spacing w:after="0" w:line="240" w:lineRule="auto"/>
        <w:jc w:val="both"/>
        <w:rPr>
          <w:rFonts w:ascii="Times New Roman" w:hAnsi="Times New Roman" w:cs="Times New Roman"/>
          <w:sz w:val="28"/>
          <w:szCs w:val="28"/>
          <w:lang w:val="uk-UA"/>
        </w:rPr>
      </w:pPr>
    </w:p>
    <w:p w:rsidR="00BA679A" w:rsidRDefault="00BA679A" w:rsidP="008339A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Державна підсумкова атестація осіб, які здобувають загальну середню освіту в ЗЗСО, відбувається відповідно до наказу МОН України від 07.12.2018 № 1369 «Про затвердження </w:t>
      </w:r>
      <w:r w:rsidR="000A4AAE">
        <w:rPr>
          <w:rFonts w:ascii="Times New Roman" w:hAnsi="Times New Roman" w:cs="Times New Roman"/>
          <w:sz w:val="28"/>
          <w:szCs w:val="28"/>
          <w:lang w:val="uk-UA"/>
        </w:rPr>
        <w:t>П</w:t>
      </w:r>
      <w:r>
        <w:rPr>
          <w:rFonts w:ascii="Times New Roman" w:hAnsi="Times New Roman" w:cs="Times New Roman"/>
          <w:sz w:val="28"/>
          <w:szCs w:val="28"/>
          <w:lang w:val="uk-UA"/>
        </w:rPr>
        <w:t>орядку проведення державної підсумкової атестації» (Із змінами, внесеними згідно знаказом Міністерства освіти і науки України від 18.02.</w:t>
      </w:r>
      <w:r w:rsidR="00762379">
        <w:rPr>
          <w:rFonts w:ascii="Times New Roman" w:hAnsi="Times New Roman" w:cs="Times New Roman"/>
          <w:sz w:val="28"/>
          <w:szCs w:val="28"/>
          <w:lang w:val="uk-UA"/>
        </w:rPr>
        <w:t>2019 № 221</w:t>
      </w:r>
      <w:r>
        <w:rPr>
          <w:rFonts w:ascii="Times New Roman" w:hAnsi="Times New Roman" w:cs="Times New Roman"/>
          <w:sz w:val="28"/>
          <w:szCs w:val="28"/>
          <w:lang w:val="uk-UA"/>
        </w:rPr>
        <w:t>)</w:t>
      </w:r>
    </w:p>
    <w:p w:rsidR="008339A5" w:rsidRPr="008339A5" w:rsidRDefault="008339A5" w:rsidP="008339A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82E7A" w:rsidRPr="0064406B" w:rsidRDefault="00D82E7A" w:rsidP="00970815">
      <w:pPr>
        <w:spacing w:after="0" w:line="240" w:lineRule="auto"/>
        <w:rPr>
          <w:sz w:val="28"/>
          <w:szCs w:val="28"/>
          <w:lang w:val="uk-UA"/>
        </w:rPr>
      </w:pPr>
    </w:p>
    <w:sectPr w:rsidR="00D82E7A" w:rsidRPr="0064406B" w:rsidSect="00987256">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210" w:rsidRDefault="00071210" w:rsidP="009F51D8">
      <w:pPr>
        <w:spacing w:after="0" w:line="240" w:lineRule="auto"/>
      </w:pPr>
      <w:r>
        <w:separator/>
      </w:r>
    </w:p>
  </w:endnote>
  <w:endnote w:type="continuationSeparator" w:id="0">
    <w:p w:rsidR="00071210" w:rsidRDefault="00071210" w:rsidP="009F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Arial"/>
    <w:panose1 w:val="00000000000000000000"/>
    <w:charset w:val="CC"/>
    <w:family w:val="swiss"/>
    <w:notTrueType/>
    <w:pitch w:val="default"/>
    <w:sig w:usb0="00000001"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210" w:rsidRDefault="00071210" w:rsidP="009F51D8">
      <w:pPr>
        <w:spacing w:after="0" w:line="240" w:lineRule="auto"/>
      </w:pPr>
      <w:r>
        <w:separator/>
      </w:r>
    </w:p>
  </w:footnote>
  <w:footnote w:type="continuationSeparator" w:id="0">
    <w:p w:rsidR="00071210" w:rsidRDefault="00071210" w:rsidP="009F5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9548"/>
      <w:docPartObj>
        <w:docPartGallery w:val="Page Numbers (Top of Page)"/>
        <w:docPartUnique/>
      </w:docPartObj>
    </w:sdtPr>
    <w:sdtEndPr/>
    <w:sdtContent>
      <w:p w:rsidR="006B54C6" w:rsidRDefault="00071210">
        <w:pPr>
          <w:pStyle w:val="a5"/>
          <w:jc w:val="right"/>
        </w:pPr>
        <w:r>
          <w:rPr>
            <w:noProof/>
          </w:rPr>
          <w:fldChar w:fldCharType="begin"/>
        </w:r>
        <w:r>
          <w:rPr>
            <w:noProof/>
          </w:rPr>
          <w:instrText xml:space="preserve"> PAGE   \* MERGEFORMAT </w:instrText>
        </w:r>
        <w:r>
          <w:rPr>
            <w:noProof/>
          </w:rPr>
          <w:fldChar w:fldCharType="separate"/>
        </w:r>
        <w:r w:rsidR="0064406B">
          <w:rPr>
            <w:noProof/>
          </w:rPr>
          <w:t>2</w:t>
        </w:r>
        <w:r>
          <w:rPr>
            <w:noProof/>
          </w:rPr>
          <w:fldChar w:fldCharType="end"/>
        </w:r>
      </w:p>
    </w:sdtContent>
  </w:sdt>
  <w:p w:rsidR="006B54C6" w:rsidRDefault="006B54C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95234"/>
    <w:multiLevelType w:val="hybridMultilevel"/>
    <w:tmpl w:val="47388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01F7499"/>
    <w:multiLevelType w:val="hybridMultilevel"/>
    <w:tmpl w:val="AE36E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9D5364"/>
    <w:multiLevelType w:val="hybridMultilevel"/>
    <w:tmpl w:val="8406720E"/>
    <w:lvl w:ilvl="0" w:tplc="CF04445A">
      <w:start w:val="5"/>
      <w:numFmt w:val="bullet"/>
      <w:lvlText w:val="-"/>
      <w:lvlJc w:val="left"/>
      <w:pPr>
        <w:tabs>
          <w:tab w:val="num" w:pos="720"/>
        </w:tabs>
        <w:ind w:left="720" w:hanging="360"/>
      </w:pPr>
      <w:rPr>
        <w:rFonts w:ascii="Times New Roman" w:eastAsia="Times New Roman" w:hAnsi="Times New Roman" w:cs="Times New Roman" w:hint="default"/>
      </w:rPr>
    </w:lvl>
    <w:lvl w:ilvl="1" w:tplc="109EC928" w:tentative="1">
      <w:start w:val="1"/>
      <w:numFmt w:val="bullet"/>
      <w:lvlText w:val=""/>
      <w:lvlJc w:val="left"/>
      <w:pPr>
        <w:tabs>
          <w:tab w:val="num" w:pos="1440"/>
        </w:tabs>
        <w:ind w:left="1440" w:hanging="360"/>
      </w:pPr>
      <w:rPr>
        <w:rFonts w:ascii="Wingdings" w:hAnsi="Wingdings" w:hint="default"/>
      </w:rPr>
    </w:lvl>
    <w:lvl w:ilvl="2" w:tplc="B31A992A" w:tentative="1">
      <w:start w:val="1"/>
      <w:numFmt w:val="bullet"/>
      <w:lvlText w:val=""/>
      <w:lvlJc w:val="left"/>
      <w:pPr>
        <w:tabs>
          <w:tab w:val="num" w:pos="2160"/>
        </w:tabs>
        <w:ind w:left="2160" w:hanging="360"/>
      </w:pPr>
      <w:rPr>
        <w:rFonts w:ascii="Wingdings" w:hAnsi="Wingdings" w:hint="default"/>
      </w:rPr>
    </w:lvl>
    <w:lvl w:ilvl="3" w:tplc="833C2AEC" w:tentative="1">
      <w:start w:val="1"/>
      <w:numFmt w:val="bullet"/>
      <w:lvlText w:val=""/>
      <w:lvlJc w:val="left"/>
      <w:pPr>
        <w:tabs>
          <w:tab w:val="num" w:pos="2880"/>
        </w:tabs>
        <w:ind w:left="2880" w:hanging="360"/>
      </w:pPr>
      <w:rPr>
        <w:rFonts w:ascii="Wingdings" w:hAnsi="Wingdings" w:hint="default"/>
      </w:rPr>
    </w:lvl>
    <w:lvl w:ilvl="4" w:tplc="212CE4C2" w:tentative="1">
      <w:start w:val="1"/>
      <w:numFmt w:val="bullet"/>
      <w:lvlText w:val=""/>
      <w:lvlJc w:val="left"/>
      <w:pPr>
        <w:tabs>
          <w:tab w:val="num" w:pos="3600"/>
        </w:tabs>
        <w:ind w:left="3600" w:hanging="360"/>
      </w:pPr>
      <w:rPr>
        <w:rFonts w:ascii="Wingdings" w:hAnsi="Wingdings" w:hint="default"/>
      </w:rPr>
    </w:lvl>
    <w:lvl w:ilvl="5" w:tplc="6A407EE8" w:tentative="1">
      <w:start w:val="1"/>
      <w:numFmt w:val="bullet"/>
      <w:lvlText w:val=""/>
      <w:lvlJc w:val="left"/>
      <w:pPr>
        <w:tabs>
          <w:tab w:val="num" w:pos="4320"/>
        </w:tabs>
        <w:ind w:left="4320" w:hanging="360"/>
      </w:pPr>
      <w:rPr>
        <w:rFonts w:ascii="Wingdings" w:hAnsi="Wingdings" w:hint="default"/>
      </w:rPr>
    </w:lvl>
    <w:lvl w:ilvl="6" w:tplc="1C484BDE" w:tentative="1">
      <w:start w:val="1"/>
      <w:numFmt w:val="bullet"/>
      <w:lvlText w:val=""/>
      <w:lvlJc w:val="left"/>
      <w:pPr>
        <w:tabs>
          <w:tab w:val="num" w:pos="5040"/>
        </w:tabs>
        <w:ind w:left="5040" w:hanging="360"/>
      </w:pPr>
      <w:rPr>
        <w:rFonts w:ascii="Wingdings" w:hAnsi="Wingdings" w:hint="default"/>
      </w:rPr>
    </w:lvl>
    <w:lvl w:ilvl="7" w:tplc="EB223D48" w:tentative="1">
      <w:start w:val="1"/>
      <w:numFmt w:val="bullet"/>
      <w:lvlText w:val=""/>
      <w:lvlJc w:val="left"/>
      <w:pPr>
        <w:tabs>
          <w:tab w:val="num" w:pos="5760"/>
        </w:tabs>
        <w:ind w:left="5760" w:hanging="360"/>
      </w:pPr>
      <w:rPr>
        <w:rFonts w:ascii="Wingdings" w:hAnsi="Wingdings" w:hint="default"/>
      </w:rPr>
    </w:lvl>
    <w:lvl w:ilvl="8" w:tplc="61B61A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E76B00"/>
    <w:multiLevelType w:val="multilevel"/>
    <w:tmpl w:val="3C96AE46"/>
    <w:lvl w:ilvl="0">
      <w:start w:val="9"/>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C7A7E90"/>
    <w:multiLevelType w:val="hybridMultilevel"/>
    <w:tmpl w:val="3B8CC710"/>
    <w:lvl w:ilvl="0" w:tplc="98A43854">
      <w:start w:val="1"/>
      <w:numFmt w:val="decimal"/>
      <w:lvlText w:val="%1."/>
      <w:lvlJc w:val="left"/>
      <w:pPr>
        <w:ind w:left="1068" w:hanging="360"/>
      </w:pPr>
      <w:rPr>
        <w:rFonts w:hint="default"/>
        <w:b w:val="0"/>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3AC1464"/>
    <w:multiLevelType w:val="hybridMultilevel"/>
    <w:tmpl w:val="7BD88B0C"/>
    <w:lvl w:ilvl="0" w:tplc="CF04445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F50C37"/>
    <w:multiLevelType w:val="hybridMultilevel"/>
    <w:tmpl w:val="51D840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0873F8"/>
    <w:multiLevelType w:val="hybridMultilevel"/>
    <w:tmpl w:val="88CEB9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474686F"/>
    <w:multiLevelType w:val="hybridMultilevel"/>
    <w:tmpl w:val="C302B5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780F1EAA"/>
    <w:multiLevelType w:val="hybridMultilevel"/>
    <w:tmpl w:val="42D2FD14"/>
    <w:lvl w:ilvl="0" w:tplc="5A70DC7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FE00028"/>
    <w:multiLevelType w:val="hybridMultilevel"/>
    <w:tmpl w:val="45F66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1"/>
  </w:num>
  <w:num w:numId="5">
    <w:abstractNumId w:val="10"/>
  </w:num>
  <w:num w:numId="6">
    <w:abstractNumId w:val="5"/>
  </w:num>
  <w:num w:numId="7">
    <w:abstractNumId w:val="0"/>
  </w:num>
  <w:num w:numId="8">
    <w:abstractNumId w:val="3"/>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51935"/>
    <w:rsid w:val="00071210"/>
    <w:rsid w:val="000A4AAE"/>
    <w:rsid w:val="000F0ACA"/>
    <w:rsid w:val="001214B2"/>
    <w:rsid w:val="0012236B"/>
    <w:rsid w:val="00126BCB"/>
    <w:rsid w:val="00133FC3"/>
    <w:rsid w:val="00137736"/>
    <w:rsid w:val="0019125F"/>
    <w:rsid w:val="001A7CFC"/>
    <w:rsid w:val="001D2EFB"/>
    <w:rsid w:val="001F33E3"/>
    <w:rsid w:val="002037A7"/>
    <w:rsid w:val="00246161"/>
    <w:rsid w:val="00251935"/>
    <w:rsid w:val="002821F2"/>
    <w:rsid w:val="002E6754"/>
    <w:rsid w:val="00305FDC"/>
    <w:rsid w:val="0035482E"/>
    <w:rsid w:val="00376B4A"/>
    <w:rsid w:val="00380421"/>
    <w:rsid w:val="003C3C68"/>
    <w:rsid w:val="003C6B6F"/>
    <w:rsid w:val="003D0FA5"/>
    <w:rsid w:val="003D5CD2"/>
    <w:rsid w:val="003F297F"/>
    <w:rsid w:val="00482588"/>
    <w:rsid w:val="004F08F9"/>
    <w:rsid w:val="00544A74"/>
    <w:rsid w:val="005C66F0"/>
    <w:rsid w:val="005D08E7"/>
    <w:rsid w:val="005F7BF1"/>
    <w:rsid w:val="00603408"/>
    <w:rsid w:val="006342F2"/>
    <w:rsid w:val="0064406B"/>
    <w:rsid w:val="006854F1"/>
    <w:rsid w:val="006B54C6"/>
    <w:rsid w:val="007315FC"/>
    <w:rsid w:val="00733435"/>
    <w:rsid w:val="00761F2E"/>
    <w:rsid w:val="00762379"/>
    <w:rsid w:val="007E3521"/>
    <w:rsid w:val="007F051A"/>
    <w:rsid w:val="00800059"/>
    <w:rsid w:val="00817F32"/>
    <w:rsid w:val="008339A5"/>
    <w:rsid w:val="008D3FB1"/>
    <w:rsid w:val="008D7B4C"/>
    <w:rsid w:val="009235BE"/>
    <w:rsid w:val="00937A13"/>
    <w:rsid w:val="009500D5"/>
    <w:rsid w:val="009528F3"/>
    <w:rsid w:val="00970815"/>
    <w:rsid w:val="00976C80"/>
    <w:rsid w:val="00987256"/>
    <w:rsid w:val="009C59F5"/>
    <w:rsid w:val="009E67F3"/>
    <w:rsid w:val="009E68EF"/>
    <w:rsid w:val="009F51D8"/>
    <w:rsid w:val="00A05D7D"/>
    <w:rsid w:val="00A11F3A"/>
    <w:rsid w:val="00A1237D"/>
    <w:rsid w:val="00A15371"/>
    <w:rsid w:val="00A42B8C"/>
    <w:rsid w:val="00A80A55"/>
    <w:rsid w:val="00AD466E"/>
    <w:rsid w:val="00B14AD9"/>
    <w:rsid w:val="00B43D1A"/>
    <w:rsid w:val="00B62A10"/>
    <w:rsid w:val="00B91283"/>
    <w:rsid w:val="00BA679A"/>
    <w:rsid w:val="00BD170E"/>
    <w:rsid w:val="00C04030"/>
    <w:rsid w:val="00C25AEC"/>
    <w:rsid w:val="00C73CB0"/>
    <w:rsid w:val="00C74672"/>
    <w:rsid w:val="00C94532"/>
    <w:rsid w:val="00C97346"/>
    <w:rsid w:val="00CA4654"/>
    <w:rsid w:val="00CD344A"/>
    <w:rsid w:val="00CF38CA"/>
    <w:rsid w:val="00D06482"/>
    <w:rsid w:val="00D6306E"/>
    <w:rsid w:val="00D817F2"/>
    <w:rsid w:val="00D82E7A"/>
    <w:rsid w:val="00DA288E"/>
    <w:rsid w:val="00DD273D"/>
    <w:rsid w:val="00DD5F58"/>
    <w:rsid w:val="00E61A0A"/>
    <w:rsid w:val="00EC5995"/>
    <w:rsid w:val="00EE3DC7"/>
    <w:rsid w:val="00F12857"/>
    <w:rsid w:val="00F851B4"/>
    <w:rsid w:val="00FC1206"/>
    <w:rsid w:val="00FE4F84"/>
    <w:rsid w:val="00FF1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75B59"/>
  <w15:docId w15:val="{C98F039B-28ED-4743-BB77-5E36865B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9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9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51935"/>
    <w:pPr>
      <w:autoSpaceDE w:val="0"/>
      <w:autoSpaceDN w:val="0"/>
      <w:adjustRightInd w:val="0"/>
      <w:spacing w:after="0" w:line="240" w:lineRule="auto"/>
    </w:pPr>
    <w:rPr>
      <w:rFonts w:ascii="Montserrat" w:hAnsi="Montserrat" w:cs="Montserrat"/>
      <w:color w:val="000000"/>
      <w:sz w:val="24"/>
      <w:szCs w:val="24"/>
    </w:rPr>
  </w:style>
  <w:style w:type="paragraph" w:customStyle="1" w:styleId="rvps2">
    <w:name w:val="rvps2"/>
    <w:basedOn w:val="a"/>
    <w:rsid w:val="00251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51935"/>
    <w:pPr>
      <w:ind w:left="720"/>
      <w:contextualSpacing/>
    </w:pPr>
  </w:style>
  <w:style w:type="paragraph" w:styleId="a5">
    <w:name w:val="header"/>
    <w:basedOn w:val="a"/>
    <w:link w:val="a6"/>
    <w:uiPriority w:val="99"/>
    <w:unhideWhenUsed/>
    <w:rsid w:val="002519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1935"/>
  </w:style>
  <w:style w:type="character" w:styleId="a7">
    <w:name w:val="Emphasis"/>
    <w:basedOn w:val="a0"/>
    <w:uiPriority w:val="20"/>
    <w:qFormat/>
    <w:rsid w:val="00251935"/>
    <w:rPr>
      <w:i/>
      <w:iCs/>
    </w:rPr>
  </w:style>
  <w:style w:type="paragraph" w:styleId="a8">
    <w:name w:val="Balloon Text"/>
    <w:basedOn w:val="a"/>
    <w:link w:val="a9"/>
    <w:uiPriority w:val="99"/>
    <w:semiHidden/>
    <w:unhideWhenUsed/>
    <w:rsid w:val="00634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42F2"/>
    <w:rPr>
      <w:rFonts w:ascii="Tahoma" w:hAnsi="Tahoma" w:cs="Tahoma"/>
      <w:sz w:val="16"/>
      <w:szCs w:val="16"/>
    </w:rPr>
  </w:style>
  <w:style w:type="paragraph" w:styleId="aa">
    <w:name w:val="Normal (Web)"/>
    <w:basedOn w:val="a"/>
    <w:uiPriority w:val="99"/>
    <w:unhideWhenUsed/>
    <w:rsid w:val="006034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b">
    <w:name w:val="Strong"/>
    <w:basedOn w:val="a0"/>
    <w:uiPriority w:val="22"/>
    <w:qFormat/>
    <w:rsid w:val="006034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315298">
      <w:bodyDiv w:val="1"/>
      <w:marLeft w:val="0"/>
      <w:marRight w:val="0"/>
      <w:marTop w:val="0"/>
      <w:marBottom w:val="0"/>
      <w:divBdr>
        <w:top w:val="none" w:sz="0" w:space="0" w:color="auto"/>
        <w:left w:val="none" w:sz="0" w:space="0" w:color="auto"/>
        <w:bottom w:val="none" w:sz="0" w:space="0" w:color="auto"/>
        <w:right w:val="none" w:sz="0" w:space="0" w:color="auto"/>
      </w:divBdr>
    </w:div>
    <w:div w:id="207889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244-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16B04-96E5-4FBF-87AC-FB9D75445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42</Pages>
  <Words>53613</Words>
  <Characters>30560</Characters>
  <Application>Microsoft Office Word</Application>
  <DocSecurity>0</DocSecurity>
  <Lines>254</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School</cp:lastModifiedBy>
  <cp:revision>62</cp:revision>
  <cp:lastPrinted>2020-06-09T06:18:00Z</cp:lastPrinted>
  <dcterms:created xsi:type="dcterms:W3CDTF">2020-03-17T09:28:00Z</dcterms:created>
  <dcterms:modified xsi:type="dcterms:W3CDTF">2020-07-17T09:00:00Z</dcterms:modified>
</cp:coreProperties>
</file>